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40D44" w14:textId="77777777" w:rsidR="001E6045" w:rsidRPr="00224559" w:rsidRDefault="004001C0" w:rsidP="00741BFA">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741BFA">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741BFA">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741BFA">
      <w:pPr>
        <w:pStyle w:val="lnek-slo"/>
        <w:keepLines/>
        <w:spacing w:before="360"/>
      </w:pPr>
      <w:r w:rsidRPr="00B12BEF">
        <w:t>I.</w:t>
      </w:r>
    </w:p>
    <w:p w14:paraId="38D416DE" w14:textId="77777777" w:rsidR="001E6045" w:rsidRPr="00B12BEF" w:rsidRDefault="001E6045" w:rsidP="00741BFA">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741BFA">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741BFA">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741BFA">
            <w:pPr>
              <w:keepLines/>
              <w:spacing w:before="60"/>
              <w:rPr>
                <w:rFonts w:cs="Tahoma"/>
                <w:szCs w:val="20"/>
              </w:rPr>
            </w:pPr>
            <w:r w:rsidRPr="00122316">
              <w:rPr>
                <w:rFonts w:cs="Tahoma"/>
                <w:szCs w:val="20"/>
              </w:rPr>
              <w:t>Se sídlem:</w:t>
            </w:r>
          </w:p>
        </w:tc>
        <w:tc>
          <w:tcPr>
            <w:tcW w:w="6300" w:type="dxa"/>
            <w:vAlign w:val="center"/>
          </w:tcPr>
          <w:p w14:paraId="380A1029" w14:textId="647B1924" w:rsidR="0004299D" w:rsidRPr="00122316" w:rsidRDefault="00AD0FDE" w:rsidP="00741BFA">
            <w:pPr>
              <w:keepLines/>
              <w:spacing w:before="60"/>
              <w:rPr>
                <w:rFonts w:cs="Tahoma"/>
                <w:szCs w:val="20"/>
              </w:rPr>
            </w:pPr>
            <w:r>
              <w:rPr>
                <w:rFonts w:cs="Tahoma"/>
                <w:szCs w:val="20"/>
              </w:rPr>
              <w:t xml:space="preserve">17. listopadu 2172/15, 708 </w:t>
            </w:r>
            <w:r w:rsidR="00CF00CB">
              <w:rPr>
                <w:rFonts w:cs="Tahoma"/>
                <w:szCs w:val="20"/>
              </w:rPr>
              <w:t xml:space="preserve">00 </w:t>
            </w:r>
            <w:r>
              <w:rPr>
                <w:rFonts w:cs="Tahoma"/>
                <w:szCs w:val="20"/>
              </w:rPr>
              <w:t>Ostrava – Poruba</w:t>
            </w:r>
          </w:p>
        </w:tc>
      </w:tr>
      <w:tr w:rsidR="0004299D" w:rsidRPr="00045CBD" w14:paraId="2599239B" w14:textId="77777777" w:rsidTr="00F3215F">
        <w:tc>
          <w:tcPr>
            <w:tcW w:w="3168" w:type="dxa"/>
            <w:vAlign w:val="center"/>
          </w:tcPr>
          <w:p w14:paraId="2096A9AE" w14:textId="77777777" w:rsidR="0004299D" w:rsidRPr="00122316" w:rsidRDefault="0004299D" w:rsidP="00741BFA">
            <w:pPr>
              <w:keepLines/>
              <w:spacing w:before="60"/>
              <w:rPr>
                <w:rFonts w:cs="Tahoma"/>
                <w:szCs w:val="20"/>
              </w:rPr>
            </w:pPr>
            <w:r w:rsidRPr="00122316">
              <w:rPr>
                <w:rFonts w:cs="Tahoma"/>
                <w:szCs w:val="20"/>
              </w:rPr>
              <w:t>Zastoupen:</w:t>
            </w:r>
          </w:p>
        </w:tc>
        <w:tc>
          <w:tcPr>
            <w:tcW w:w="6300" w:type="dxa"/>
            <w:vAlign w:val="center"/>
          </w:tcPr>
          <w:p w14:paraId="4EF845C3" w14:textId="78E729B8" w:rsidR="0004299D" w:rsidRPr="00122316" w:rsidRDefault="00540854" w:rsidP="00741BFA">
            <w:pPr>
              <w:keepLines/>
              <w:spacing w:before="60"/>
              <w:rPr>
                <w:rFonts w:cs="Tahoma"/>
                <w:szCs w:val="20"/>
              </w:rPr>
            </w:pPr>
            <w:r w:rsidRPr="00540854">
              <w:rPr>
                <w:rFonts w:cs="Tahoma"/>
                <w:szCs w:val="20"/>
              </w:rPr>
              <w:t>prof. Ing. Igor</w:t>
            </w:r>
            <w:r>
              <w:rPr>
                <w:rFonts w:cs="Tahoma"/>
                <w:szCs w:val="20"/>
              </w:rPr>
              <w:t>em</w:t>
            </w:r>
            <w:r w:rsidRPr="00540854">
              <w:rPr>
                <w:rFonts w:cs="Tahoma"/>
                <w:szCs w:val="20"/>
              </w:rPr>
              <w:t xml:space="preserve"> Ivan</w:t>
            </w:r>
            <w:r>
              <w:rPr>
                <w:rFonts w:cs="Tahoma"/>
                <w:szCs w:val="20"/>
              </w:rPr>
              <w:t>em</w:t>
            </w:r>
            <w:r w:rsidRPr="00540854">
              <w:rPr>
                <w:rFonts w:cs="Tahoma"/>
                <w:szCs w:val="20"/>
              </w:rPr>
              <w:t>, Ph.D., rektor</w:t>
            </w:r>
            <w:r>
              <w:rPr>
                <w:rFonts w:cs="Tahoma"/>
                <w:szCs w:val="20"/>
              </w:rPr>
              <w:t>em</w:t>
            </w:r>
          </w:p>
        </w:tc>
      </w:tr>
      <w:tr w:rsidR="0004299D" w:rsidRPr="00045CBD" w14:paraId="43288DCC" w14:textId="77777777" w:rsidTr="00F3215F">
        <w:tc>
          <w:tcPr>
            <w:tcW w:w="3168" w:type="dxa"/>
            <w:vAlign w:val="center"/>
          </w:tcPr>
          <w:p w14:paraId="7EF7BC02" w14:textId="77777777" w:rsidR="0004299D" w:rsidRPr="00122316" w:rsidRDefault="0004299D" w:rsidP="00741BFA">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741BFA">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741BFA">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741BFA">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741BFA">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741BFA">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CD0CE9" w14:paraId="0009DF5E" w14:textId="77777777" w:rsidTr="00F3215F">
        <w:tc>
          <w:tcPr>
            <w:tcW w:w="3168" w:type="dxa"/>
            <w:vAlign w:val="center"/>
          </w:tcPr>
          <w:p w14:paraId="548BBAE2" w14:textId="30B13870" w:rsidR="0004299D" w:rsidRPr="00122316" w:rsidRDefault="0004299D" w:rsidP="00741BFA">
            <w:pPr>
              <w:keepLines/>
              <w:spacing w:before="60"/>
              <w:jc w:val="left"/>
              <w:rPr>
                <w:rFonts w:cs="Tahoma"/>
                <w:szCs w:val="20"/>
              </w:rPr>
            </w:pPr>
            <w:r w:rsidRPr="00492239">
              <w:rPr>
                <w:rFonts w:cs="Tahoma"/>
                <w:szCs w:val="20"/>
              </w:rPr>
              <w:t>Pověřen</w:t>
            </w:r>
            <w:r w:rsidR="004D2CCF">
              <w:rPr>
                <w:rFonts w:cs="Tahoma"/>
                <w:szCs w:val="20"/>
              </w:rPr>
              <w:t>é os</w:t>
            </w:r>
            <w:r w:rsidR="002C3576">
              <w:rPr>
                <w:rFonts w:cs="Tahoma"/>
                <w:szCs w:val="20"/>
              </w:rPr>
              <w:t>o</w:t>
            </w:r>
            <w:r w:rsidR="004D2CCF">
              <w:rPr>
                <w:rFonts w:cs="Tahoma"/>
                <w:szCs w:val="20"/>
              </w:rPr>
              <w:t>by</w:t>
            </w:r>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382A593C" w:rsidR="0004299D" w:rsidRPr="00CD0CE9" w:rsidRDefault="002C3576" w:rsidP="00741BFA">
            <w:pPr>
              <w:keepLines/>
              <w:numPr>
                <w:ilvl w:val="12"/>
                <w:numId w:val="0"/>
              </w:numPr>
              <w:tabs>
                <w:tab w:val="num" w:pos="360"/>
                <w:tab w:val="left" w:pos="3060"/>
              </w:tabs>
              <w:spacing w:before="60"/>
              <w:rPr>
                <w:rFonts w:cs="Tahoma"/>
                <w:szCs w:val="20"/>
              </w:rPr>
            </w:pPr>
            <w:r w:rsidRPr="002C3576">
              <w:rPr>
                <w:rFonts w:cs="Tahoma"/>
                <w:szCs w:val="20"/>
              </w:rPr>
              <w:t>Ing. Tomáš Bubeník</w:t>
            </w:r>
            <w:r w:rsidR="00345B3D" w:rsidRPr="00CD0CE9">
              <w:rPr>
                <w:rFonts w:cs="Tahoma"/>
                <w:szCs w:val="20"/>
              </w:rPr>
              <w:t xml:space="preserve">, e-mail: </w:t>
            </w:r>
            <w:r w:rsidRPr="002C3576">
              <w:rPr>
                <w:rFonts w:cs="Tahoma"/>
                <w:szCs w:val="20"/>
              </w:rPr>
              <w:t>tomas.bubenik@vsb.cz</w:t>
            </w:r>
            <w:r w:rsidR="00345B3D" w:rsidRPr="00CD0CE9">
              <w:rPr>
                <w:rFonts w:cs="Tahoma"/>
                <w:szCs w:val="20"/>
              </w:rPr>
              <w:t xml:space="preserve">, tel. </w:t>
            </w:r>
            <w:r w:rsidRPr="002C3576">
              <w:rPr>
                <w:rFonts w:cs="Tahoma"/>
                <w:szCs w:val="20"/>
              </w:rPr>
              <w:t>596 991 257</w:t>
            </w:r>
          </w:p>
          <w:p w14:paraId="3AA250FD" w14:textId="334B6DEB" w:rsidR="000C06DA" w:rsidRPr="00CD0CE9" w:rsidRDefault="002C3576" w:rsidP="00741BFA">
            <w:pPr>
              <w:keepLines/>
              <w:numPr>
                <w:ilvl w:val="12"/>
                <w:numId w:val="0"/>
              </w:numPr>
              <w:tabs>
                <w:tab w:val="num" w:pos="360"/>
                <w:tab w:val="left" w:pos="3060"/>
              </w:tabs>
              <w:spacing w:before="60"/>
              <w:rPr>
                <w:rFonts w:cs="Tahoma"/>
                <w:szCs w:val="20"/>
              </w:rPr>
            </w:pPr>
            <w:r w:rsidRPr="002C3576">
              <w:rPr>
                <w:rFonts w:cs="Tahoma"/>
                <w:szCs w:val="20"/>
              </w:rPr>
              <w:t>Pavel Podveský, e-mail: pavel.podvesky@vsb.cz, tel. 597 325 750</w:t>
            </w:r>
          </w:p>
        </w:tc>
      </w:tr>
    </w:tbl>
    <w:p w14:paraId="15CACA61" w14:textId="77777777" w:rsidR="001E6045" w:rsidRPr="00045CBD" w:rsidRDefault="0004299D" w:rsidP="00741BFA">
      <w:pPr>
        <w:keepLines/>
      </w:pPr>
      <w:r w:rsidRPr="00045CBD">
        <w:t xml:space="preserve"> </w:t>
      </w:r>
      <w:r w:rsidR="001E6045" w:rsidRPr="00045CBD">
        <w:t>(dále jen „objednatel“).</w:t>
      </w:r>
    </w:p>
    <w:p w14:paraId="1FC2ABAE" w14:textId="77777777" w:rsidR="000C4CF6" w:rsidRPr="00045CBD" w:rsidRDefault="000C4CF6" w:rsidP="00741BFA">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741BFA">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741BFA">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741BFA">
            <w:pPr>
              <w:keepLines/>
              <w:jc w:val="left"/>
            </w:pPr>
            <w:r w:rsidRPr="00045CBD">
              <w:t>Se sídlem:</w:t>
            </w:r>
          </w:p>
        </w:tc>
        <w:tc>
          <w:tcPr>
            <w:tcW w:w="6300" w:type="dxa"/>
            <w:vAlign w:val="center"/>
          </w:tcPr>
          <w:p w14:paraId="4CC87DED"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741BFA">
            <w:pPr>
              <w:keepLines/>
              <w:jc w:val="left"/>
            </w:pPr>
            <w:r w:rsidRPr="00045CBD">
              <w:t>Tel:</w:t>
            </w:r>
          </w:p>
        </w:tc>
        <w:tc>
          <w:tcPr>
            <w:tcW w:w="6300" w:type="dxa"/>
            <w:vAlign w:val="center"/>
          </w:tcPr>
          <w:p w14:paraId="2926A27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741BFA">
            <w:pPr>
              <w:keepLines/>
              <w:jc w:val="left"/>
            </w:pPr>
            <w:r w:rsidRPr="00045CBD">
              <w:t>Zastoupen:</w:t>
            </w:r>
          </w:p>
        </w:tc>
        <w:tc>
          <w:tcPr>
            <w:tcW w:w="6300" w:type="dxa"/>
            <w:vAlign w:val="center"/>
          </w:tcPr>
          <w:p w14:paraId="3AE7A0C9" w14:textId="77777777" w:rsidR="00F15A38"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741BFA">
            <w:pPr>
              <w:keepLines/>
              <w:jc w:val="left"/>
            </w:pPr>
            <w:r w:rsidRPr="00045CBD">
              <w:t>IČ:</w:t>
            </w:r>
          </w:p>
        </w:tc>
        <w:tc>
          <w:tcPr>
            <w:tcW w:w="6300" w:type="dxa"/>
            <w:vAlign w:val="center"/>
          </w:tcPr>
          <w:p w14:paraId="5E279E3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741BFA">
            <w:pPr>
              <w:keepLines/>
              <w:jc w:val="left"/>
            </w:pPr>
            <w:r w:rsidRPr="00045CBD">
              <w:t>DIČ:</w:t>
            </w:r>
          </w:p>
        </w:tc>
        <w:tc>
          <w:tcPr>
            <w:tcW w:w="6300" w:type="dxa"/>
            <w:vAlign w:val="center"/>
          </w:tcPr>
          <w:p w14:paraId="189B38C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741BFA">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741BFA">
            <w:pPr>
              <w:keepLines/>
              <w:jc w:val="left"/>
            </w:pPr>
            <w:r w:rsidRPr="00045CBD">
              <w:t>Bankovní spojení:</w:t>
            </w:r>
          </w:p>
        </w:tc>
        <w:tc>
          <w:tcPr>
            <w:tcW w:w="6300" w:type="dxa"/>
            <w:vAlign w:val="center"/>
          </w:tcPr>
          <w:p w14:paraId="66DF9CDE"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741BFA">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741BFA">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741BFA">
      <w:pPr>
        <w:keepLines/>
      </w:pPr>
      <w:r w:rsidRPr="00B12BEF">
        <w:t>(dále jen „</w:t>
      </w:r>
      <w:r w:rsidR="000A63FE" w:rsidRPr="00B12BEF">
        <w:t>zhotovitel</w:t>
      </w:r>
      <w:r w:rsidRPr="00B12BEF">
        <w:t>“).</w:t>
      </w:r>
    </w:p>
    <w:p w14:paraId="02FCE0CA" w14:textId="77777777" w:rsidR="001E6045" w:rsidRPr="00B12BEF" w:rsidRDefault="001E6045" w:rsidP="00741BFA">
      <w:pPr>
        <w:pStyle w:val="lnek-slo"/>
        <w:keepLines/>
        <w:spacing w:before="360"/>
      </w:pPr>
      <w:r w:rsidRPr="00B12BEF">
        <w:t>II.</w:t>
      </w:r>
    </w:p>
    <w:p w14:paraId="3A485A95" w14:textId="77777777" w:rsidR="001E6045" w:rsidRPr="00B12BEF" w:rsidRDefault="001E6045" w:rsidP="00741BFA">
      <w:pPr>
        <w:pStyle w:val="lnek-nzev"/>
        <w:keepLines/>
      </w:pPr>
      <w:r w:rsidRPr="00B12BEF">
        <w:t>Základní ustanovení</w:t>
      </w:r>
    </w:p>
    <w:p w14:paraId="04C7DEA0" w14:textId="503CC87C" w:rsidR="001E6045" w:rsidRPr="00B12BEF" w:rsidRDefault="001E6045" w:rsidP="00741BFA">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w:t>
      </w:r>
      <w:r w:rsidR="002267DD">
        <w:t xml:space="preserve"> této</w:t>
      </w:r>
      <w:r w:rsidRPr="00B12BEF">
        <w:t xml:space="preserve">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w:t>
      </w:r>
      <w:r w:rsidR="00AF4026">
        <w:t xml:space="preserve">o </w:t>
      </w:r>
      <w:r w:rsidR="00AD0FDE">
        <w:t>t</w:t>
      </w:r>
      <w:r w:rsidR="00AF4026">
        <w:t>é</w:t>
      </w:r>
      <w:r w:rsidR="00AD0FDE">
        <w:t>to změn</w:t>
      </w:r>
      <w:r w:rsidR="00AF4026">
        <w:t>ě</w:t>
      </w:r>
      <w:r w:rsidR="00AD0FDE">
        <w:t xml:space="preserve"> nutn</w:t>
      </w:r>
      <w:r w:rsidR="00AF4026">
        <w:t>é</w:t>
      </w:r>
      <w:r w:rsidR="00AD0FDE">
        <w:t xml:space="preserve"> uzavření dodatku smlouvy, tato smluvní strana se však zavazuje takovou změnu písemně oznámit bez zbytečného prodlení. </w:t>
      </w:r>
    </w:p>
    <w:p w14:paraId="02B4581A" w14:textId="77777777" w:rsidR="001E6045" w:rsidRDefault="000A63FE" w:rsidP="00741BFA">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741BFA">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04855F31" w:rsidR="00345B3D" w:rsidRPr="004D31F2" w:rsidRDefault="00345B3D" w:rsidP="00741BFA">
      <w:pPr>
        <w:keepLines/>
        <w:numPr>
          <w:ilvl w:val="0"/>
          <w:numId w:val="5"/>
        </w:numPr>
        <w:tabs>
          <w:tab w:val="clear" w:pos="720"/>
          <w:tab w:val="left" w:pos="426"/>
        </w:tabs>
        <w:ind w:left="426"/>
      </w:pPr>
      <w:r w:rsidRPr="004D31F2">
        <w:t>Objednatel uzavírá se zhotovitelem tuto smlouvu za účelem realizace projektu „</w:t>
      </w:r>
      <w:r w:rsidR="002C3576" w:rsidRPr="002C3576">
        <w:rPr>
          <w:szCs w:val="20"/>
        </w:rPr>
        <w:t>Centrum energetických a environmentálních technologií Explorer II (</w:t>
      </w:r>
      <w:proofErr w:type="spellStart"/>
      <w:r w:rsidR="002C3576" w:rsidRPr="002C3576">
        <w:rPr>
          <w:szCs w:val="20"/>
        </w:rPr>
        <w:t>CEETe</w:t>
      </w:r>
      <w:proofErr w:type="spellEnd"/>
      <w:r w:rsidR="002C3576" w:rsidRPr="002C3576">
        <w:rPr>
          <w:szCs w:val="20"/>
        </w:rPr>
        <w:t xml:space="preserve"> II)</w:t>
      </w:r>
      <w:r w:rsidR="00B566B4" w:rsidRPr="004D31F2">
        <w:t xml:space="preserve">“, </w:t>
      </w:r>
      <w:proofErr w:type="spellStart"/>
      <w:r w:rsidR="00B566B4" w:rsidRPr="00B9210E">
        <w:t>reg</w:t>
      </w:r>
      <w:proofErr w:type="spellEnd"/>
      <w:r w:rsidR="00B566B4" w:rsidRPr="00B9210E">
        <w:t xml:space="preserve">. č. </w:t>
      </w:r>
      <w:r w:rsidR="002C3576" w:rsidRPr="002C3576">
        <w:rPr>
          <w:szCs w:val="20"/>
        </w:rPr>
        <w:t xml:space="preserve">CZ.01.01.01/04/23_041/0005579 </w:t>
      </w:r>
      <w:r w:rsidRPr="004D31F2">
        <w:t xml:space="preserve">(dále jen „Projekt“), který </w:t>
      </w:r>
      <w:r w:rsidR="00E97F09" w:rsidRPr="004D31F2">
        <w:t>je spolufinancován</w:t>
      </w:r>
      <w:r w:rsidRPr="004D31F2">
        <w:t xml:space="preserve"> z </w:t>
      </w:r>
      <w:r w:rsidR="002C3576" w:rsidRPr="002C3576">
        <w:t xml:space="preserve">Operačního programu Technologie a aplikace pro konkurenceschopnost </w:t>
      </w:r>
      <w:r w:rsidR="00B566B4" w:rsidRPr="004D31F2">
        <w:t xml:space="preserve">(dále jen „OP </w:t>
      </w:r>
      <w:r w:rsidR="002C3576">
        <w:t>TAK</w:t>
      </w:r>
      <w:r w:rsidR="00B566B4" w:rsidRPr="004D31F2">
        <w:t xml:space="preserve">“). </w:t>
      </w:r>
      <w:r w:rsidR="00AC5A20" w:rsidRPr="00D35DF6">
        <w:rPr>
          <w:rFonts w:cs="Tahoma"/>
          <w:szCs w:val="20"/>
        </w:rPr>
        <w:t xml:space="preserve">Dotace je poskytována prostřednictvím </w:t>
      </w:r>
      <w:r w:rsidR="002C3576" w:rsidRPr="002C3576">
        <w:rPr>
          <w:rFonts w:cs="Tahoma"/>
          <w:szCs w:val="20"/>
        </w:rPr>
        <w:t>Ministerstv</w:t>
      </w:r>
      <w:r w:rsidR="002C3576">
        <w:rPr>
          <w:rFonts w:cs="Tahoma"/>
          <w:szCs w:val="20"/>
        </w:rPr>
        <w:t>a</w:t>
      </w:r>
      <w:r w:rsidR="002C3576" w:rsidRPr="002C3576">
        <w:rPr>
          <w:rFonts w:cs="Tahoma"/>
          <w:szCs w:val="20"/>
        </w:rPr>
        <w:t xml:space="preserve"> průmyslu a obchodu ČR</w:t>
      </w:r>
      <w:r w:rsidR="00AC5A20" w:rsidRPr="00E77C80">
        <w:rPr>
          <w:rFonts w:cs="Tahoma"/>
          <w:szCs w:val="20"/>
        </w:rPr>
        <w:t xml:space="preserve"> (dále jen „Řídící orgán OP </w:t>
      </w:r>
      <w:r w:rsidR="002C3576">
        <w:rPr>
          <w:rFonts w:cs="Tahoma"/>
          <w:szCs w:val="20"/>
        </w:rPr>
        <w:t>TAK</w:t>
      </w:r>
      <w:r w:rsidR="00AC5A20" w:rsidRPr="00E77C80">
        <w:rPr>
          <w:rFonts w:cs="Tahoma"/>
          <w:szCs w:val="20"/>
        </w:rPr>
        <w:t>“).</w:t>
      </w:r>
      <w:r w:rsidR="00013C8F">
        <w:t xml:space="preserve"> </w:t>
      </w:r>
      <w:r w:rsidRPr="004D31F2">
        <w:t>Objednatel za tímto účelem zadal veřejnou zakázku s názvem „</w:t>
      </w:r>
      <w:r w:rsidR="002C3576" w:rsidRPr="00BD7189">
        <w:rPr>
          <w:b/>
          <w:bCs/>
        </w:rPr>
        <w:t>Stavební úpravy budovy „N“ (</w:t>
      </w:r>
      <w:proofErr w:type="spellStart"/>
      <w:r w:rsidR="002C3576" w:rsidRPr="00BD7189">
        <w:rPr>
          <w:b/>
          <w:bCs/>
        </w:rPr>
        <w:t>CEETe</w:t>
      </w:r>
      <w:proofErr w:type="spellEnd"/>
      <w:r w:rsidR="002C3576" w:rsidRPr="00BD7189">
        <w:rPr>
          <w:b/>
          <w:bCs/>
        </w:rPr>
        <w:t xml:space="preserve"> II) v areálu VŠB-TUO</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6B9C0608" w:rsidR="00345B3D" w:rsidRPr="00CF1E8A" w:rsidRDefault="00345B3D" w:rsidP="00741BFA">
      <w:pPr>
        <w:keepLines/>
        <w:numPr>
          <w:ilvl w:val="0"/>
          <w:numId w:val="5"/>
        </w:numPr>
        <w:tabs>
          <w:tab w:val="clear" w:pos="720"/>
          <w:tab w:val="left" w:pos="426"/>
        </w:tabs>
        <w:ind w:left="426"/>
        <w:rPr>
          <w:rFonts w:cs="Tahoma"/>
          <w:szCs w:val="20"/>
        </w:rPr>
      </w:pPr>
      <w:r w:rsidRPr="004D31F2">
        <w:t xml:space="preserve">Zhotovitel touto </w:t>
      </w:r>
      <w:r w:rsidR="002267DD">
        <w:t>s</w:t>
      </w:r>
      <w:r w:rsidRPr="004D31F2">
        <w:t xml:space="preserve">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741BFA">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741BFA">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741BFA">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741BFA">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741BFA">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41C23D13" w:rsidR="001E6045" w:rsidRDefault="001E6045" w:rsidP="00741BFA">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w:t>
      </w:r>
      <w:proofErr w:type="gramStart"/>
      <w:r w:rsidR="00345B3D">
        <w:t xml:space="preserve">stavby </w:t>
      </w:r>
      <w:r w:rsidRPr="00CD4F29">
        <w:t xml:space="preserve"> (</w:t>
      </w:r>
      <w:proofErr w:type="gramEnd"/>
      <w:r w:rsidRPr="00CD4F29">
        <w:t>dále též „zástupce objednatele</w:t>
      </w:r>
      <w:r w:rsidR="008567E8">
        <w:t>“ a „TD</w:t>
      </w:r>
      <w:r w:rsidR="001E2958">
        <w:t>S</w:t>
      </w:r>
      <w:r w:rsidR="008567E8">
        <w:t>“</w:t>
      </w:r>
      <w:r w:rsidRPr="00CD4F29">
        <w:t>).</w:t>
      </w:r>
      <w:r w:rsidR="004D31F2">
        <w:t xml:space="preserve"> Před zahájením stavby bude rovněž jmenován koordinátor bezpeč</w:t>
      </w:r>
      <w:r w:rsidR="00CF00CB">
        <w:t>n</w:t>
      </w:r>
      <w:r w:rsidR="004D31F2">
        <w:t>osti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oordinátor BOZP nejsou oprávněni měnit obsah této smlouvy a bez souhlasu objednatele a dozoru</w:t>
      </w:r>
      <w:r w:rsidR="000F7427">
        <w:t xml:space="preserve"> projektanta</w:t>
      </w:r>
      <w:r w:rsidR="004D31F2" w:rsidRPr="004D31F2">
        <w:t xml:space="preserve"> pozměňovat dokumentaci stavby, jakož i navrhovat použití jiných materiálů nebo technologických postupů. Zhotovitel je povinen výkon technického dozoru </w:t>
      </w:r>
      <w:r w:rsidR="00CF00CB">
        <w:t>stavebníka</w:t>
      </w:r>
      <w:r w:rsidR="004D31F2">
        <w:t xml:space="preserve"> a výkon činnosti K</w:t>
      </w:r>
      <w:r w:rsidR="004D31F2" w:rsidRPr="004D31F2">
        <w:t xml:space="preserve">oordinátora BOZP umožnit a poskytnout </w:t>
      </w:r>
      <w:r w:rsidR="008A3756">
        <w:t>jim</w:t>
      </w:r>
      <w:r w:rsidR="008A3756" w:rsidRPr="004D31F2">
        <w:t xml:space="preserve"> </w:t>
      </w:r>
      <w:r w:rsidR="004D31F2" w:rsidRPr="004D31F2">
        <w:t>nezbytnou součinnost.</w:t>
      </w:r>
    </w:p>
    <w:p w14:paraId="6C6B9609" w14:textId="0C4B9129" w:rsidR="005E0476" w:rsidRPr="005E0476" w:rsidRDefault="005E0476" w:rsidP="00741BFA">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w:t>
      </w:r>
      <w:r w:rsidR="00741BFA">
        <w:rPr>
          <w:rFonts w:cs="Tahoma"/>
          <w:szCs w:val="20"/>
        </w:rPr>
        <w:t>před uzavřením</w:t>
      </w:r>
      <w:r w:rsidR="002267DD">
        <w:rPr>
          <w:rFonts w:cs="Tahoma"/>
          <w:szCs w:val="20"/>
        </w:rPr>
        <w:t xml:space="preserve"> této</w:t>
      </w:r>
      <w:r w:rsidR="00741BFA">
        <w:rPr>
          <w:rFonts w:cs="Tahoma"/>
          <w:szCs w:val="20"/>
        </w:rPr>
        <w:t xml:space="preserve"> smlouvy v rámci realizace Veřejné zakázky</w:t>
      </w:r>
      <w:r w:rsidRPr="00982774">
        <w:rPr>
          <w:rFonts w:cs="Tahoma"/>
          <w:szCs w:val="20"/>
        </w:rPr>
        <w:t xml:space="preserve">. </w:t>
      </w:r>
      <w:r>
        <w:rPr>
          <w:rFonts w:cs="Tahoma"/>
          <w:szCs w:val="20"/>
        </w:rPr>
        <w:t>V případě, že bude nucen použit</w:t>
      </w:r>
      <w:r w:rsidRPr="00982774">
        <w:rPr>
          <w:rFonts w:cs="Tahoma"/>
          <w:szCs w:val="20"/>
        </w:rPr>
        <w:t xml:space="preserve"> jiné osoby či vyměnit </w:t>
      </w:r>
      <w:r w:rsidR="00741BFA" w:rsidRPr="00982774">
        <w:rPr>
          <w:rFonts w:cs="Tahoma"/>
          <w:szCs w:val="20"/>
        </w:rPr>
        <w:t xml:space="preserve">uvedené </w:t>
      </w:r>
      <w:r w:rsidRPr="00982774">
        <w:rPr>
          <w:rFonts w:cs="Tahoma"/>
          <w:szCs w:val="20"/>
        </w:rPr>
        <w:t xml:space="preserve">osoby, je oprávněn takto učinit až po vyjádření souhlasu ze strany objednatele. Takto nově použité osoby zhotovitelem musí mít minimálně stejnou úroveň kvalifikace, jako osoby, které byly </w:t>
      </w:r>
      <w:r>
        <w:rPr>
          <w:rFonts w:cs="Tahoma"/>
          <w:szCs w:val="20"/>
        </w:rPr>
        <w:t xml:space="preserve">zhotovitelem uvedeny </w:t>
      </w:r>
      <w:r w:rsidR="00741BFA">
        <w:rPr>
          <w:rFonts w:cs="Tahoma"/>
          <w:szCs w:val="20"/>
        </w:rPr>
        <w:t>před uzavřením</w:t>
      </w:r>
      <w:r w:rsidR="002267DD">
        <w:rPr>
          <w:rFonts w:cs="Tahoma"/>
          <w:szCs w:val="20"/>
        </w:rPr>
        <w:t xml:space="preserve"> této</w:t>
      </w:r>
      <w:r w:rsidR="00741BFA">
        <w:rPr>
          <w:rFonts w:cs="Tahoma"/>
          <w:szCs w:val="20"/>
        </w:rPr>
        <w:t xml:space="preserve"> smlouvy</w:t>
      </w:r>
      <w:r w:rsidRPr="002C0927">
        <w:rPr>
          <w:rFonts w:cs="Tahoma"/>
          <w:szCs w:val="20"/>
        </w:rPr>
        <w:t>. Porušení povin</w:t>
      </w:r>
      <w:r w:rsidRPr="00982774">
        <w:rPr>
          <w:rFonts w:cs="Tahoma"/>
          <w:szCs w:val="20"/>
        </w:rPr>
        <w:t xml:space="preserve">ností v tomto odstavci smlouvy je považováno za podstatné porušení </w:t>
      </w:r>
      <w:r w:rsidR="002267DD">
        <w:rPr>
          <w:rFonts w:cs="Tahoma"/>
          <w:szCs w:val="20"/>
        </w:rPr>
        <w:t xml:space="preserve">této </w:t>
      </w:r>
      <w:r w:rsidRPr="00982774">
        <w:rPr>
          <w:rFonts w:cs="Tahoma"/>
          <w:szCs w:val="20"/>
        </w:rPr>
        <w:t xml:space="preserve">smlouvy a zakládá právo objednatele odstoupit od </w:t>
      </w:r>
      <w:r w:rsidR="002267DD">
        <w:rPr>
          <w:rFonts w:cs="Tahoma"/>
          <w:szCs w:val="20"/>
        </w:rPr>
        <w:t xml:space="preserve">této </w:t>
      </w:r>
      <w:r w:rsidRPr="00982774">
        <w:rPr>
          <w:rFonts w:cs="Tahoma"/>
          <w:szCs w:val="20"/>
        </w:rPr>
        <w:t>smlouvy</w:t>
      </w:r>
      <w:r>
        <w:rPr>
          <w:rFonts w:cs="Tahoma"/>
          <w:szCs w:val="20"/>
        </w:rPr>
        <w:t>.</w:t>
      </w:r>
    </w:p>
    <w:p w14:paraId="4B6AE0A8" w14:textId="0BBD28E5" w:rsidR="005E0476" w:rsidRPr="00982774" w:rsidRDefault="005E0476" w:rsidP="00741BFA">
      <w:pPr>
        <w:keepLines/>
        <w:ind w:firstLine="709"/>
        <w:rPr>
          <w:rFonts w:cs="Tahoma"/>
          <w:bCs/>
          <w:szCs w:val="20"/>
        </w:rPr>
      </w:pPr>
      <w:r w:rsidRPr="00982774">
        <w:rPr>
          <w:rFonts w:cs="Tahoma"/>
          <w:bCs/>
          <w:szCs w:val="20"/>
        </w:rPr>
        <w:t>Odpovědné osoby za zhotovitele:</w:t>
      </w:r>
    </w:p>
    <w:p w14:paraId="5E3977A7" w14:textId="2C44E043" w:rsidR="005E0476" w:rsidRPr="00982774" w:rsidRDefault="002C3576" w:rsidP="00741BFA">
      <w:pPr>
        <w:keepLines/>
        <w:spacing w:before="0"/>
        <w:ind w:left="992"/>
        <w:rPr>
          <w:rFonts w:cs="Tahoma"/>
          <w:bCs/>
          <w:szCs w:val="20"/>
        </w:rPr>
      </w:pPr>
      <w:r>
        <w:rPr>
          <w:rFonts w:cs="Tahoma"/>
          <w:bCs/>
          <w:szCs w:val="20"/>
        </w:rPr>
        <w:t>S</w:t>
      </w:r>
      <w:r w:rsidR="005E0476">
        <w:rPr>
          <w:rFonts w:cs="Tahoma"/>
          <w:bCs/>
          <w:szCs w:val="20"/>
        </w:rPr>
        <w:t>tavbyvedoucí</w:t>
      </w:r>
      <w:r w:rsidR="005E0476" w:rsidRPr="00982774">
        <w:rPr>
          <w:rFonts w:cs="Tahoma"/>
          <w:bCs/>
          <w:szCs w:val="20"/>
        </w:rPr>
        <w:t xml:space="preserve">: </w:t>
      </w:r>
      <w:r w:rsidRPr="002C3576">
        <w:rPr>
          <w:rFonts w:cs="Tahoma"/>
          <w:i/>
          <w:szCs w:val="20"/>
          <w:highlight w:val="yellow"/>
        </w:rPr>
        <w:t>bude doplněno vybraným dodavatelem před podpisem smlouvy</w:t>
      </w:r>
      <w:r w:rsidR="005E0476" w:rsidRPr="002C3576">
        <w:rPr>
          <w:rFonts w:cs="Tahoma"/>
          <w:i/>
          <w:szCs w:val="20"/>
          <w:highlight w:val="yellow"/>
        </w:rPr>
        <w:t xml:space="preserve"> (pozn.: jméno, příjmení, tel. č., e-mail)</w:t>
      </w:r>
    </w:p>
    <w:p w14:paraId="5DB02DB7" w14:textId="7C2711AA" w:rsidR="005E0476" w:rsidRDefault="00AC5A20" w:rsidP="00741BFA">
      <w:pPr>
        <w:keepLines/>
        <w:spacing w:before="0"/>
        <w:ind w:left="992"/>
        <w:rPr>
          <w:rFonts w:cs="Tahoma"/>
          <w:i/>
          <w:szCs w:val="20"/>
        </w:rPr>
      </w:pPr>
      <w:r>
        <w:rPr>
          <w:rFonts w:cs="Tahoma"/>
          <w:bCs/>
          <w:szCs w:val="20"/>
        </w:rPr>
        <w:t>Zástupce s</w:t>
      </w:r>
      <w:r w:rsidR="005E0476">
        <w:rPr>
          <w:rFonts w:cs="Tahoma"/>
          <w:bCs/>
          <w:szCs w:val="20"/>
        </w:rPr>
        <w:t>tavbyvedoucí</w:t>
      </w:r>
      <w:r w:rsidR="005E0476" w:rsidRPr="00982774">
        <w:rPr>
          <w:rFonts w:cs="Tahoma"/>
          <w:bCs/>
          <w:szCs w:val="20"/>
        </w:rPr>
        <w:t xml:space="preserve">: </w:t>
      </w:r>
      <w:r w:rsidR="00897F47" w:rsidRPr="002C3576">
        <w:rPr>
          <w:rFonts w:cs="Tahoma"/>
          <w:i/>
          <w:szCs w:val="20"/>
          <w:highlight w:val="yellow"/>
        </w:rPr>
        <w:t>bude doplněno vybraným dodavatelem před podpisem smlouvy (pozn.: jméno, příjmení, tel. č., e-mail)</w:t>
      </w:r>
    </w:p>
    <w:p w14:paraId="20F9AD9F" w14:textId="7D51A995" w:rsidR="00897F47" w:rsidRDefault="00897F47" w:rsidP="00741BFA">
      <w:pPr>
        <w:keepLines/>
        <w:spacing w:before="0"/>
        <w:ind w:left="992"/>
        <w:rPr>
          <w:rFonts w:cs="Tahoma"/>
          <w:i/>
          <w:szCs w:val="20"/>
        </w:rPr>
      </w:pPr>
      <w:r>
        <w:rPr>
          <w:rFonts w:cs="Tahoma"/>
          <w:bCs/>
          <w:szCs w:val="20"/>
        </w:rPr>
        <w:t>BIM manažer zhotovitele</w:t>
      </w:r>
      <w:r w:rsidRPr="00982774">
        <w:rPr>
          <w:rFonts w:cs="Tahoma"/>
          <w:bCs/>
          <w:szCs w:val="20"/>
        </w:rPr>
        <w:t xml:space="preserve">: </w:t>
      </w:r>
      <w:r w:rsidRPr="002C3576">
        <w:rPr>
          <w:rFonts w:cs="Tahoma"/>
          <w:i/>
          <w:szCs w:val="20"/>
          <w:highlight w:val="yellow"/>
        </w:rPr>
        <w:t>bude doplněno vybraným dodavatelem před podpisem smlouvy (pozn.: jméno, příjmení, tel. č., e-mail)</w:t>
      </w:r>
    </w:p>
    <w:p w14:paraId="1139FEC4" w14:textId="778C8302" w:rsidR="00034EDF" w:rsidRPr="004D31F2" w:rsidRDefault="00034EDF" w:rsidP="00741BFA">
      <w:pPr>
        <w:keepLines/>
        <w:widowControl w:val="0"/>
        <w:numPr>
          <w:ilvl w:val="0"/>
          <w:numId w:val="5"/>
        </w:numPr>
        <w:tabs>
          <w:tab w:val="clear" w:pos="720"/>
          <w:tab w:val="left" w:pos="426"/>
        </w:tabs>
        <w:ind w:left="425" w:hanging="357"/>
      </w:pPr>
      <w:r w:rsidRPr="004D31F2">
        <w:lastRenderedPageBreak/>
        <w:t>V případě změny osoby, prostřednictvím které zhotovitel prokazoval v zadávacím řízení kvalifikaci (dále také jen „</w:t>
      </w:r>
      <w:r w:rsidR="00CA3F4B">
        <w:t>kvalifikační poddodavatel</w:t>
      </w:r>
      <w:r w:rsidRPr="004D31F2">
        <w:t>“), je nov</w:t>
      </w:r>
      <w:r w:rsidR="00CA3F4B">
        <w:t xml:space="preserve">á osoba </w:t>
      </w:r>
      <w:proofErr w:type="spellStart"/>
      <w:r w:rsidRPr="004D31F2">
        <w:t>povin</w:t>
      </w:r>
      <w:r w:rsidR="00CA3F4B">
        <w:t>a</w:t>
      </w:r>
      <w:proofErr w:type="spellEnd"/>
      <w:r w:rsidRPr="004D31F2">
        <w:t xml:space="preserve"> prokázat splnění kvalifikace alespoň v takovém rozsahu jako </w:t>
      </w:r>
      <w:r w:rsidR="00CA3F4B">
        <w:t>kvalifikační poddodavatel</w:t>
      </w:r>
      <w:r w:rsidRPr="004D31F2">
        <w:t xml:space="preserve"> původní. Dále je zhotovitel povinen předložit smlouvu uzavřenou s</w:t>
      </w:r>
      <w:r w:rsidR="00CA3F4B">
        <w:t> novým kvalifikačním poddodavatelem</w:t>
      </w:r>
      <w:r w:rsidR="00AC5A20">
        <w:t xml:space="preserve">, nebo </w:t>
      </w:r>
      <w:r w:rsidR="00CA3F4B">
        <w:t>kvalifikačním poddodavatelem</w:t>
      </w:r>
      <w:r w:rsidR="00AC5A20">
        <w:t xml:space="preserve"> podepsané potvrzení o její existenci</w:t>
      </w:r>
      <w:r w:rsidRPr="004D31F2">
        <w:t xml:space="preserve">, z níž vyplývá závazek </w:t>
      </w:r>
      <w:r w:rsidR="00CA3F4B">
        <w:t>nového kvalifikačního poddodavatele</w:t>
      </w:r>
      <w:r w:rsidRPr="004D31F2">
        <w:t xml:space="preserve"> k poskytnutí plnění určeného k plnění </w:t>
      </w:r>
      <w:r w:rsidR="00CF00CB">
        <w:t>V</w:t>
      </w:r>
      <w:r w:rsidRPr="004D31F2">
        <w:t>eřejné zakázky</w:t>
      </w:r>
      <w:r w:rsidR="00AC5A20">
        <w:t>, nebo</w:t>
      </w:r>
      <w:r w:rsidRPr="004D31F2">
        <w:t xml:space="preserve"> k poskytnutí věcí či práv, s</w:t>
      </w:r>
      <w:r w:rsidR="00741BFA">
        <w:t> </w:t>
      </w:r>
      <w:r w:rsidRPr="004D31F2">
        <w:t xml:space="preserve">nimiž bude </w:t>
      </w:r>
      <w:r w:rsidR="00AC5A20">
        <w:t>zhotovitel</w:t>
      </w:r>
      <w:r w:rsidRPr="004D31F2">
        <w:t xml:space="preserve"> oprávněn disponovat v rámci plnění </w:t>
      </w:r>
      <w:r w:rsidR="00CF00CB">
        <w:t>V</w:t>
      </w:r>
      <w:r w:rsidR="00CF00CB" w:rsidRPr="004D31F2">
        <w:t xml:space="preserve">eřejné </w:t>
      </w:r>
      <w:r w:rsidRPr="004D31F2">
        <w:t>zakázky, a to alespoň v rozsahu, v</w:t>
      </w:r>
      <w:r w:rsidR="00741BFA">
        <w:t> </w:t>
      </w:r>
      <w:r w:rsidRPr="004D31F2">
        <w:t xml:space="preserve">jakém </w:t>
      </w:r>
      <w:r w:rsidR="00EE444D">
        <w:t xml:space="preserve">kvalifikační poddodavatel </w:t>
      </w:r>
      <w:r w:rsidRPr="004D31F2">
        <w:t xml:space="preserve">prokázal splnění kvalifikace. Zhotovitel je oprávněn provést změnu v osobě </w:t>
      </w:r>
      <w:r w:rsidR="00EE444D">
        <w:t>kvalifikačního poddodavatele</w:t>
      </w:r>
      <w:r w:rsidRPr="004D31F2">
        <w:t xml:space="preserve"> ve výjimečných případech, vždy však po předchozím písemném souhlasu objednatele.</w:t>
      </w:r>
    </w:p>
    <w:p w14:paraId="78EF5993" w14:textId="0DF71A47" w:rsidR="00A620B0" w:rsidRDefault="00A620B0" w:rsidP="00741BFA">
      <w:pPr>
        <w:keepLines/>
        <w:widowControl w:val="0"/>
        <w:numPr>
          <w:ilvl w:val="0"/>
          <w:numId w:val="5"/>
        </w:numPr>
        <w:tabs>
          <w:tab w:val="clear" w:pos="720"/>
          <w:tab w:val="left" w:pos="426"/>
        </w:tabs>
        <w:ind w:left="425" w:hanging="357"/>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 xml:space="preserve">r „Pozemní stavby“ </w:t>
      </w:r>
      <w:r w:rsidRPr="00FD09B0">
        <w:rPr>
          <w:rFonts w:cs="Tahoma"/>
          <w:szCs w:val="20"/>
        </w:rPr>
        <w:t>(zákon č. 360/1992 Sb., o výkonu povolání autorizovaných architektů a o výkonu povolání autorizovaných inženýrů a techniků činných ve výstavbě, ve znění pozdějších předpisů)</w:t>
      </w:r>
      <w:r w:rsidR="00FA38AA">
        <w:rPr>
          <w:rFonts w:cs="Tahoma"/>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 </w:t>
      </w:r>
      <w:bookmarkEnd w:id="1"/>
    </w:p>
    <w:bookmarkEnd w:id="2"/>
    <w:p w14:paraId="39589A54" w14:textId="2A963371" w:rsidR="004D31F2" w:rsidRPr="00101A33" w:rsidRDefault="00C6736A" w:rsidP="00741BFA">
      <w:pPr>
        <w:keepLines/>
        <w:numPr>
          <w:ilvl w:val="0"/>
          <w:numId w:val="5"/>
        </w:numPr>
        <w:tabs>
          <w:tab w:val="clear" w:pos="720"/>
          <w:tab w:val="left" w:pos="426"/>
        </w:tabs>
        <w:ind w:left="426"/>
      </w:pPr>
      <w:r w:rsidRPr="00101A33">
        <w:t xml:space="preserve">Zhotovitel dále prohlašuje, že má uzavřenou pojistnou smlouvu </w:t>
      </w:r>
      <w:r w:rsidR="002464F6">
        <w:t>k</w:t>
      </w:r>
      <w:r w:rsidR="002464F6" w:rsidRPr="000202AA">
        <w:rPr>
          <w:rFonts w:cs="Tahoma"/>
          <w:szCs w:val="22"/>
        </w:rPr>
        <w:t>ryjící stavebně montážní pojištění (resp. stavební a montážní pojištění)</w:t>
      </w:r>
      <w:r w:rsidR="00741BFA">
        <w:rPr>
          <w:rFonts w:cs="Tahoma"/>
          <w:szCs w:val="22"/>
        </w:rPr>
        <w:t xml:space="preserve"> </w:t>
      </w:r>
      <w:r w:rsidRPr="00101A33">
        <w:t>s minimáln</w:t>
      </w:r>
      <w:r w:rsidRPr="00BF72F2">
        <w:t xml:space="preserve">ím limitem pojistného plnění ve výši minimálně </w:t>
      </w:r>
      <w:r w:rsidR="007D1FA6">
        <w:t>10</w:t>
      </w:r>
      <w:r w:rsidRPr="00BF72F2">
        <w:t xml:space="preserve">0.000.000,- Kč se spoluúčastí max. </w:t>
      </w:r>
      <w:proofErr w:type="gramStart"/>
      <w:r w:rsidRPr="00BF72F2">
        <w:t>200.000,-</w:t>
      </w:r>
      <w:proofErr w:type="gramEnd"/>
      <w:r w:rsidRPr="00BF72F2">
        <w:t xml:space="preserve"> Kč, a to</w:t>
      </w:r>
      <w:r w:rsidRPr="00101A33">
        <w:t xml:space="preserve"> po </w:t>
      </w:r>
      <w:r w:rsidRPr="00BF72F2">
        <w:t xml:space="preserve">celou dobu provádění díla. Zhotovitel je povinen </w:t>
      </w:r>
      <w:r w:rsidR="00B33135" w:rsidRPr="00BF72F2">
        <w:t xml:space="preserve">nejpozději do </w:t>
      </w:r>
      <w:r w:rsidR="002464F6" w:rsidRPr="00BF72F2">
        <w:t>předání staveniště dle čl. IV. odst. 1 písm. a) této smlouvy</w:t>
      </w:r>
      <w:r w:rsidR="00B33135" w:rsidRPr="00BF72F2">
        <w:t xml:space="preserve"> předat objednateli</w:t>
      </w:r>
      <w:r w:rsidRPr="00BF72F2">
        <w:t xml:space="preserve"> kopie pojistných smluv na požadovaná pojištění dle této smlouvy, včetně všech dodatků. Zhotovitel je povinen kdykoliv v průběhu provádění díla</w:t>
      </w:r>
      <w:r w:rsidRPr="00101A33">
        <w:t xml:space="preserve"> na vyžádání objednatele předložit platnou pojistnou smlouvu. </w:t>
      </w:r>
    </w:p>
    <w:p w14:paraId="1725692D" w14:textId="0FC50D73" w:rsidR="004D31F2" w:rsidRDefault="004D31F2" w:rsidP="00741BFA">
      <w:pPr>
        <w:keepLines/>
        <w:numPr>
          <w:ilvl w:val="0"/>
          <w:numId w:val="5"/>
        </w:numPr>
        <w:tabs>
          <w:tab w:val="clear" w:pos="720"/>
          <w:tab w:val="left" w:pos="426"/>
        </w:tabs>
        <w:ind w:left="426"/>
      </w:pPr>
      <w:r w:rsidRPr="00C6736A">
        <w:t xml:space="preserve">Zhotovitel prohlašuje, že bankovní účet uvedený v identifikačních údajích zhotovitele </w:t>
      </w:r>
      <w:r w:rsidRPr="004D31F2">
        <w:t>je bankovním účtem zveřejněným ve smyslu zákona č. 235/2004 Sb., o dani z přidané hodnoty, ve znění pozdějších předpisů (dále jen „zákon o DPH“)</w:t>
      </w:r>
      <w:r w:rsidR="00741BFA">
        <w:t>, pokud tato povinnost pro zhotovitele ze zákona o DPH vyplývá</w:t>
      </w:r>
      <w:r w:rsidRPr="004D31F2">
        <w:t>.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0C5A0311" w:rsidR="004D31F2" w:rsidRPr="004D31F2" w:rsidRDefault="00CF00CB" w:rsidP="00741BFA">
      <w:pPr>
        <w:keepLines/>
        <w:numPr>
          <w:ilvl w:val="0"/>
          <w:numId w:val="5"/>
        </w:numPr>
        <w:tabs>
          <w:tab w:val="clear" w:pos="720"/>
          <w:tab w:val="num" w:pos="360"/>
          <w:tab w:val="left" w:pos="426"/>
        </w:tabs>
        <w:ind w:left="426"/>
      </w:pPr>
      <w:r>
        <w:t xml:space="preserve"> </w:t>
      </w:r>
      <w:r w:rsidR="004D31F2" w:rsidRPr="004D31F2">
        <w:t>Zhotovitel je povinen určit svého zástupce označeného dále jako „stavbyvedoucí“, kterého pověří kontrolou jakosti a řízením stavebních prací, koordinací poddodavatelů a řešením všech problémů souvisejících s realizací díla, kter</w:t>
      </w:r>
      <w:r>
        <w:t>ý</w:t>
      </w:r>
      <w:r w:rsidR="004D31F2" w:rsidRPr="004D31F2">
        <w:t xml:space="preserve"> musí být </w:t>
      </w:r>
      <w:r w:rsidR="005330B1">
        <w:t>autorizovanou osobou dle odst. 12 tohoto článku smlouvy</w:t>
      </w:r>
      <w:r w:rsidR="004D31F2" w:rsidRPr="004D31F2">
        <w:t>. Stavbyvedoucí zastupuje zhotovitele zejména při:</w:t>
      </w:r>
    </w:p>
    <w:p w14:paraId="77B8995F" w14:textId="27255F63" w:rsidR="004D31F2" w:rsidRPr="004D31F2" w:rsidRDefault="004D31F2" w:rsidP="00741BFA">
      <w:pPr>
        <w:keepLines/>
        <w:numPr>
          <w:ilvl w:val="0"/>
          <w:numId w:val="39"/>
        </w:numPr>
        <w:tabs>
          <w:tab w:val="left" w:pos="426"/>
        </w:tabs>
        <w:spacing w:before="0"/>
        <w:ind w:left="714" w:hanging="5"/>
      </w:pPr>
      <w:r w:rsidRPr="004D31F2">
        <w:t>technickém řešení provádění díla dle této smlouvy a případných víceprací</w:t>
      </w:r>
      <w:r w:rsidR="005558B6">
        <w:t>,</w:t>
      </w:r>
    </w:p>
    <w:p w14:paraId="7FE0C1D3" w14:textId="7E0A5EA4" w:rsidR="004D31F2" w:rsidRPr="004D31F2" w:rsidRDefault="004D31F2" w:rsidP="00741BFA">
      <w:pPr>
        <w:keepLines/>
        <w:numPr>
          <w:ilvl w:val="0"/>
          <w:numId w:val="39"/>
        </w:numPr>
        <w:tabs>
          <w:tab w:val="left" w:pos="426"/>
        </w:tabs>
        <w:spacing w:before="0"/>
        <w:ind w:left="714" w:hanging="5"/>
      </w:pPr>
      <w:r w:rsidRPr="004D31F2">
        <w:t>potvrzování soupisu provedených prací a odsouhlasení daňového dokladu</w:t>
      </w:r>
      <w:r w:rsidR="005558B6">
        <w:t>,</w:t>
      </w:r>
    </w:p>
    <w:p w14:paraId="6C78C6A4" w14:textId="18366F97" w:rsidR="004D31F2" w:rsidRPr="004D31F2" w:rsidRDefault="004D31F2" w:rsidP="00741BFA">
      <w:pPr>
        <w:keepLines/>
        <w:numPr>
          <w:ilvl w:val="0"/>
          <w:numId w:val="39"/>
        </w:numPr>
        <w:tabs>
          <w:tab w:val="left" w:pos="426"/>
        </w:tabs>
        <w:spacing w:before="0"/>
        <w:ind w:left="714" w:hanging="5"/>
      </w:pPr>
      <w:r w:rsidRPr="004D31F2">
        <w:t>při potvrzování protokolu o předání a převzetí díla</w:t>
      </w:r>
      <w:r w:rsidR="005558B6">
        <w:t>,</w:t>
      </w:r>
    </w:p>
    <w:p w14:paraId="70697FAE" w14:textId="77777777" w:rsidR="004D31F2" w:rsidRPr="004D31F2" w:rsidRDefault="004D31F2" w:rsidP="00741BFA">
      <w:pPr>
        <w:keepLines/>
        <w:numPr>
          <w:ilvl w:val="0"/>
          <w:numId w:val="39"/>
        </w:numPr>
        <w:tabs>
          <w:tab w:val="left" w:pos="426"/>
        </w:tabs>
        <w:spacing w:before="0"/>
        <w:ind w:left="714" w:hanging="5"/>
      </w:pPr>
      <w:r w:rsidRPr="004D31F2">
        <w:t>při kontrole zakrývaných částí a provádění předepsaných zkoušek, aj.</w:t>
      </w:r>
    </w:p>
    <w:p w14:paraId="13D458B4" w14:textId="77777777" w:rsidR="00EE444D" w:rsidRDefault="00EE444D" w:rsidP="00EE444D">
      <w:pPr>
        <w:keepLines/>
        <w:tabs>
          <w:tab w:val="left" w:pos="426"/>
        </w:tabs>
        <w:ind w:left="426"/>
      </w:pPr>
      <w:r w:rsidRPr="004D31F2">
        <w:t xml:space="preserve">Zhotovitel je dále povinen určit </w:t>
      </w:r>
      <w:r>
        <w:t>minimálně jednoho zástupce stavbyvedoucího, který bude</w:t>
      </w:r>
      <w:r w:rsidRPr="004D31F2">
        <w:t xml:space="preserve"> oprávněn k zastupování stavbyvedoucího ve věcech stanovených touto smlouvou.</w:t>
      </w:r>
      <w:r>
        <w:t xml:space="preserve"> </w:t>
      </w:r>
    </w:p>
    <w:p w14:paraId="0CE19A6F" w14:textId="0A4114A5" w:rsidR="00763D46" w:rsidRDefault="00F24355" w:rsidP="00741BFA">
      <w:pPr>
        <w:keepLines/>
        <w:tabs>
          <w:tab w:val="left" w:pos="426"/>
        </w:tabs>
        <w:ind w:left="426"/>
      </w:pPr>
      <w:r>
        <w:t xml:space="preserve">Stavbyvedoucí </w:t>
      </w:r>
      <w:r w:rsidR="00EE444D">
        <w:t xml:space="preserve"> či jeho zástupce </w:t>
      </w:r>
      <w:r>
        <w:t xml:space="preserve">je rovněž povinen </w:t>
      </w:r>
      <w:r w:rsidR="0016381F">
        <w:t xml:space="preserve">účastnit se kontrolních </w:t>
      </w:r>
      <w:r w:rsidR="001F6F5A" w:rsidRPr="001F6F5A">
        <w:t>dnů stavby a kontrolních prohlídek stavby, vyjma řádně předem omluvené (je-li to možné) objektivní nemožnosti účasti (např. nemoc), jakož je povinen být při provádění výstavby, zajišťování dodávek či souvisejících prací přítomen na stavbě za účelem nezbytného dozoru nad jejím průběhe</w:t>
      </w:r>
      <w:r w:rsidR="00C02219">
        <w:t xml:space="preserve">m, </w:t>
      </w:r>
      <w:r w:rsidR="0087348F">
        <w:t xml:space="preserve">dále je povinen </w:t>
      </w:r>
      <w:r w:rsidR="00C02219" w:rsidRPr="00C02219">
        <w:t>aktivně se účastn</w:t>
      </w:r>
      <w:r w:rsidR="00C02219">
        <w:t>it</w:t>
      </w:r>
      <w:r w:rsidR="00C02219" w:rsidRPr="00C02219">
        <w:t xml:space="preserve"> předávání stavby </w:t>
      </w:r>
      <w:r w:rsidR="00344A77">
        <w:t>o</w:t>
      </w:r>
      <w:r w:rsidR="00C02219" w:rsidRPr="00C02219">
        <w:t xml:space="preserve">bjednateli a při kontrole odstranění závad zjištěných při přebírání stavby </w:t>
      </w:r>
      <w:r w:rsidR="00344A77">
        <w:t>o</w:t>
      </w:r>
      <w:r w:rsidR="00C02219" w:rsidRPr="00C02219">
        <w:t xml:space="preserve">bjednatelem, přičemž aktivní účastí se rozumí účast při prohlídce stavby </w:t>
      </w:r>
      <w:r w:rsidR="00763D46">
        <w:t>o</w:t>
      </w:r>
      <w:r w:rsidR="00C02219" w:rsidRPr="00C02219">
        <w:t>bjednatelem či TDS</w:t>
      </w:r>
      <w:r w:rsidR="00763D46">
        <w:t xml:space="preserve">, </w:t>
      </w:r>
      <w:r w:rsidR="00C93D85">
        <w:t xml:space="preserve">a </w:t>
      </w:r>
      <w:r w:rsidR="00B70E12">
        <w:t xml:space="preserve">na základě výzvy </w:t>
      </w:r>
      <w:r w:rsidR="004823D7">
        <w:t xml:space="preserve">zástupce objednatele se </w:t>
      </w:r>
      <w:r w:rsidR="00FD2BBA">
        <w:t xml:space="preserve">jako zástupce zhotovitele </w:t>
      </w:r>
      <w:r w:rsidR="00763D46">
        <w:t>a</w:t>
      </w:r>
      <w:r w:rsidR="00763D46" w:rsidRPr="00763D46">
        <w:t>ktivně účastn</w:t>
      </w:r>
      <w:r w:rsidR="00C93D85">
        <w:t>it</w:t>
      </w:r>
      <w:r w:rsidR="00763D46" w:rsidRPr="00763D46">
        <w:t xml:space="preserve"> kolaudačního řízení a při kontrole odstranění kolaudačních závad stavby</w:t>
      </w:r>
      <w:r w:rsidR="00763D46">
        <w:t>.</w:t>
      </w:r>
    </w:p>
    <w:p w14:paraId="2A0365EA" w14:textId="4F0C893A" w:rsidR="004D31F2" w:rsidRDefault="004D31F2" w:rsidP="00741BFA">
      <w:pPr>
        <w:keepLines/>
        <w:numPr>
          <w:ilvl w:val="0"/>
          <w:numId w:val="5"/>
        </w:numPr>
        <w:tabs>
          <w:tab w:val="clear" w:pos="720"/>
          <w:tab w:val="left" w:pos="426"/>
        </w:tabs>
        <w:ind w:left="426"/>
      </w:pPr>
      <w:r w:rsidRPr="004D31F2">
        <w:t>Zhotovitel se zavazuje, že jakékoliv obchodní a technické informace, které mu byly zpřístupněny v</w:t>
      </w:r>
      <w:r w:rsidR="005330B1">
        <w:t> </w:t>
      </w:r>
      <w:r w:rsidRPr="004D31F2">
        <w:t>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5F698897" w14:textId="77777777" w:rsidR="001E6045" w:rsidRPr="00B12BEF" w:rsidRDefault="001E6045" w:rsidP="00CE00FB">
      <w:pPr>
        <w:pStyle w:val="lnek-slo"/>
        <w:keepNext/>
        <w:keepLines/>
      </w:pPr>
      <w:r w:rsidRPr="00B12BEF">
        <w:lastRenderedPageBreak/>
        <w:t>III.</w:t>
      </w:r>
    </w:p>
    <w:p w14:paraId="6EA9E6BD" w14:textId="77777777" w:rsidR="001E6045" w:rsidRPr="00B12BEF" w:rsidRDefault="001E6045" w:rsidP="00CE00FB">
      <w:pPr>
        <w:pStyle w:val="lnek-nzev"/>
        <w:keepNext/>
        <w:keepLines/>
      </w:pPr>
      <w:r w:rsidRPr="00C0740B">
        <w:t>Předm</w:t>
      </w:r>
      <w:r w:rsidRPr="00B12BEF">
        <w:t>ět smlouvy</w:t>
      </w:r>
    </w:p>
    <w:p w14:paraId="0705D15B" w14:textId="7FE469A8" w:rsidR="001E6045" w:rsidRPr="00B12BEF" w:rsidRDefault="000A63FE" w:rsidP="00CE00FB">
      <w:pPr>
        <w:keepNext/>
        <w:keepLines/>
        <w:numPr>
          <w:ilvl w:val="0"/>
          <w:numId w:val="30"/>
        </w:numPr>
        <w:ind w:left="357" w:hanging="357"/>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7D1FA6" w:rsidRPr="007D1FA6">
        <w:rPr>
          <w:b/>
          <w:bCs/>
        </w:rPr>
        <w:t>Stavební úpravy budovy "N" (</w:t>
      </w:r>
      <w:proofErr w:type="spellStart"/>
      <w:r w:rsidR="007D1FA6" w:rsidRPr="007D1FA6">
        <w:rPr>
          <w:b/>
          <w:bCs/>
        </w:rPr>
        <w:t>CEETe</w:t>
      </w:r>
      <w:proofErr w:type="spellEnd"/>
      <w:r w:rsidR="007D1FA6" w:rsidRPr="007D1FA6">
        <w:rPr>
          <w:b/>
          <w:bCs/>
        </w:rPr>
        <w:t xml:space="preserve"> II) v areálu VŠB-</w:t>
      </w:r>
      <w:proofErr w:type="spellStart"/>
      <w:r w:rsidR="007D1FA6" w:rsidRPr="007D1FA6">
        <w:rPr>
          <w:b/>
          <w:bCs/>
        </w:rPr>
        <w:t>TUO</w:t>
      </w:r>
      <w:r w:rsidR="00F335DC" w:rsidRPr="000220FE">
        <w:rPr>
          <w:b/>
        </w:rPr>
        <w:t>“</w:t>
      </w:r>
      <w:r w:rsidR="001E6045" w:rsidRPr="00B12BEF">
        <w:t>v</w:t>
      </w:r>
      <w:proofErr w:type="spellEnd"/>
      <w:r w:rsidR="001E6045" w:rsidRPr="00B12BEF">
        <w:t> rozsahu dle:</w:t>
      </w:r>
    </w:p>
    <w:p w14:paraId="053D4ABB" w14:textId="100E5863" w:rsidR="001E6045" w:rsidRPr="00C67C54" w:rsidRDefault="00490D4C" w:rsidP="00741BFA">
      <w:pPr>
        <w:keepLines/>
        <w:numPr>
          <w:ilvl w:val="1"/>
          <w:numId w:val="38"/>
        </w:numPr>
        <w:tabs>
          <w:tab w:val="clear" w:pos="1460"/>
          <w:tab w:val="num" w:pos="851"/>
        </w:tabs>
        <w:spacing w:before="60"/>
        <w:ind w:left="851"/>
      </w:pPr>
      <w:r>
        <w:t>Projektové dokumentace pro provedení stavb</w:t>
      </w:r>
      <w:r w:rsidR="001E6045" w:rsidRPr="00A0688F">
        <w:t xml:space="preserve">y </w:t>
      </w:r>
      <w:r w:rsidRPr="00D316D2">
        <w:t>„</w:t>
      </w:r>
      <w:r w:rsidR="00DC3663" w:rsidRPr="00DC3663">
        <w:t>Stavební úpravy budovy "N" (</w:t>
      </w:r>
      <w:proofErr w:type="spellStart"/>
      <w:r w:rsidR="00DC3663" w:rsidRPr="00DC3663">
        <w:t>CEETe</w:t>
      </w:r>
      <w:proofErr w:type="spellEnd"/>
      <w:r w:rsidR="00DC3663" w:rsidRPr="00DC3663">
        <w:t xml:space="preserve"> II) v areálu VŠB-TUO</w:t>
      </w:r>
      <w:r w:rsidRPr="00D316D2">
        <w:t xml:space="preserve">“, zhotovitel </w:t>
      </w:r>
      <w:r w:rsidR="005330B1" w:rsidRPr="005330B1">
        <w:rPr>
          <w:szCs w:val="20"/>
        </w:rPr>
        <w:t>TECHNICO Opava s.r.o., se sídlem: Hradecká 1576/51, Předměstí, 746 01 Opava, IČ: 25849204</w:t>
      </w:r>
      <w:r w:rsidRPr="00D316D2">
        <w:t xml:space="preserve">, </w:t>
      </w:r>
      <w:r w:rsidR="00DC3663">
        <w:t xml:space="preserve">v 07/2025, pod zakázkovým číslem </w:t>
      </w:r>
      <w:r w:rsidR="00DC3663" w:rsidRPr="00DC3663">
        <w:t xml:space="preserve">TO-628-DPS </w:t>
      </w:r>
      <w:r w:rsidR="002C5909" w:rsidRPr="00A0688F">
        <w:rPr>
          <w:rFonts w:cs="Tahoma"/>
          <w:szCs w:val="20"/>
        </w:rPr>
        <w:t>(dále jen „projektová dokumentace“)</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3C15C870" w:rsidR="00F335DC" w:rsidRDefault="00CF00CB" w:rsidP="00741BFA">
      <w:pPr>
        <w:keepLines/>
        <w:numPr>
          <w:ilvl w:val="1"/>
          <w:numId w:val="38"/>
        </w:numPr>
        <w:tabs>
          <w:tab w:val="clear" w:pos="1460"/>
          <w:tab w:val="num" w:pos="851"/>
        </w:tabs>
        <w:spacing w:before="60"/>
        <w:ind w:left="851"/>
      </w:pPr>
      <w:r>
        <w:t>Z</w:t>
      </w:r>
      <w:r w:rsidR="00D919A1">
        <w:t>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E634453" w14:textId="739C3E2D" w:rsidR="005330B1" w:rsidRPr="00B12BEF" w:rsidRDefault="005330B1" w:rsidP="00741BFA">
      <w:pPr>
        <w:keepLines/>
        <w:numPr>
          <w:ilvl w:val="1"/>
          <w:numId w:val="38"/>
        </w:numPr>
        <w:tabs>
          <w:tab w:val="clear" w:pos="1460"/>
          <w:tab w:val="num" w:pos="851"/>
        </w:tabs>
        <w:spacing w:before="60"/>
        <w:ind w:left="851"/>
      </w:pPr>
      <w:r>
        <w:t xml:space="preserve">Stavebního povolení č. </w:t>
      </w:r>
      <w:r w:rsidR="00DC3663" w:rsidRPr="00DC3663">
        <w:t>242/2025</w:t>
      </w:r>
      <w:r>
        <w:t xml:space="preserve"> vydaného </w:t>
      </w:r>
      <w:r w:rsidR="00DC3663">
        <w:t>Statutárním městem Ostrava, Úřadem městského obvodu Poruba, Oddělením stavebního úřadu</w:t>
      </w:r>
      <w:r>
        <w:t xml:space="preserve"> dne </w:t>
      </w:r>
      <w:r w:rsidR="00DC3663">
        <w:t>12.</w:t>
      </w:r>
      <w:r w:rsidR="009E7E0C">
        <w:t xml:space="preserve"> </w:t>
      </w:r>
      <w:r w:rsidR="00DC3663">
        <w:t>3.</w:t>
      </w:r>
      <w:r w:rsidR="009E7E0C">
        <w:t xml:space="preserve"> </w:t>
      </w:r>
      <w:r w:rsidR="00DC3663">
        <w:t>2025</w:t>
      </w:r>
      <w:r>
        <w:t>,</w:t>
      </w:r>
    </w:p>
    <w:p w14:paraId="18696DF2" w14:textId="4D604A87" w:rsidR="001E6045" w:rsidRDefault="00CF00CB" w:rsidP="00741BFA">
      <w:pPr>
        <w:keepLines/>
        <w:numPr>
          <w:ilvl w:val="1"/>
          <w:numId w:val="38"/>
        </w:numPr>
        <w:tabs>
          <w:tab w:val="clear" w:pos="1460"/>
          <w:tab w:val="num" w:pos="851"/>
        </w:tabs>
        <w:spacing w:before="60"/>
        <w:ind w:left="851"/>
      </w:pPr>
      <w:r>
        <w:t>P</w:t>
      </w:r>
      <w:r w:rsidR="001E6045" w:rsidRPr="00B12BEF">
        <w:t>ředpisů upravujících provádění stavebních děl</w:t>
      </w:r>
      <w:r w:rsidR="00644563">
        <w:t xml:space="preserve">, včetně vyhlášky č. </w:t>
      </w:r>
      <w:r w:rsidR="00490D4C">
        <w:t>131/2024</w:t>
      </w:r>
      <w:r w:rsidR="00644563">
        <w:t xml:space="preserve"> Sb., o dokumentaci staveb </w:t>
      </w:r>
      <w:r w:rsidR="001E6045" w:rsidRPr="00B12BEF">
        <w:t xml:space="preserve">a </w:t>
      </w:r>
      <w:r w:rsidR="00644563">
        <w:t xml:space="preserve">jednotlivých </w:t>
      </w:r>
      <w:r w:rsidR="001E6045" w:rsidRPr="00B12BEF">
        <w:t>ustanovení této smlouvy</w:t>
      </w:r>
      <w:r w:rsidR="00220F2C">
        <w:t>.</w:t>
      </w:r>
    </w:p>
    <w:p w14:paraId="5FA2FF73" w14:textId="10FFB96C" w:rsidR="001E6045" w:rsidRPr="00B12BEF" w:rsidRDefault="00396B1A" w:rsidP="00741BFA">
      <w:pPr>
        <w:keepLines/>
        <w:spacing w:before="60"/>
        <w:ind w:left="426"/>
      </w:pPr>
      <w:r w:rsidRPr="00B12BEF">
        <w:t xml:space="preserve"> </w:t>
      </w:r>
      <w:r w:rsidR="001E6045" w:rsidRPr="00B12BEF">
        <w:t>(dále jen „dílo“).</w:t>
      </w:r>
    </w:p>
    <w:p w14:paraId="0B2ED744" w14:textId="77777777" w:rsidR="001E6045" w:rsidRPr="00B12BEF" w:rsidRDefault="001E6045" w:rsidP="00741BFA">
      <w:pPr>
        <w:keepLines/>
        <w:widowControl w:val="0"/>
        <w:numPr>
          <w:ilvl w:val="0"/>
          <w:numId w:val="30"/>
        </w:numPr>
        <w:tabs>
          <w:tab w:val="clear" w:pos="360"/>
          <w:tab w:val="num" w:pos="426"/>
        </w:tabs>
        <w:ind w:left="426" w:hanging="426"/>
      </w:pPr>
      <w:r w:rsidRPr="0000066D">
        <w:t>Součástí díla</w:t>
      </w:r>
      <w:r w:rsidRPr="00B12BEF">
        <w:t xml:space="preserve"> je také:</w:t>
      </w:r>
    </w:p>
    <w:p w14:paraId="1F05022E" w14:textId="74AC7145" w:rsidR="00C67C54" w:rsidRDefault="00C67C54" w:rsidP="00741BFA">
      <w:pPr>
        <w:keepLines/>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rsidR="00003B6D" w:rsidRPr="00FA564F">
        <w:t xml:space="preserve">dle </w:t>
      </w:r>
      <w:r w:rsidR="00003B6D">
        <w:t>procesu</w:t>
      </w:r>
      <w:r w:rsidR="00003B6D" w:rsidRPr="00FA564F">
        <w:t xml:space="preserve"> BIM</w:t>
      </w:r>
      <w:r w:rsidR="00003B6D">
        <w:t xml:space="preserve"> (</w:t>
      </w:r>
      <w:r w:rsidR="00003B6D" w:rsidRPr="00217F7E">
        <w:t>informační modelování budov</w:t>
      </w:r>
      <w:r w:rsidR="00003B6D">
        <w:t xml:space="preserve">) </w:t>
      </w:r>
      <w:r>
        <w:t xml:space="preserve">ve </w:t>
      </w:r>
      <w:r w:rsidR="00BD7189">
        <w:t>dvou</w:t>
      </w:r>
      <w:r>
        <w:t xml:space="preserve"> vyhotoveních a geodetické zaměření stavby včetně geometrického plánu v šesti vyhotoveních, bude</w:t>
      </w:r>
      <w:r w:rsidR="00E7275D">
        <w:t>-</w:t>
      </w:r>
      <w:r>
        <w:t xml:space="preserve">li k provedení díla potřebné. Projektová dokumentace skutečného provedení stavby a geodetické zaměření stavby budou objednateli dodány v elektronické podobě, a to na </w:t>
      </w:r>
      <w:r w:rsidR="00BD7189" w:rsidRPr="00BD7189">
        <w:t>úložišt</w:t>
      </w:r>
      <w:r w:rsidR="00BD7189">
        <w:t>ě</w:t>
      </w:r>
      <w:r w:rsidR="00BD7189" w:rsidRPr="00BD7189">
        <w:t xml:space="preserve"> CDE </w:t>
      </w:r>
      <w:proofErr w:type="spellStart"/>
      <w:r w:rsidR="00BD7189" w:rsidRPr="00BD7189">
        <w:t>Trimble</w:t>
      </w:r>
      <w:proofErr w:type="spellEnd"/>
      <w:r w:rsidR="00BD7189" w:rsidRPr="00BD7189">
        <w:t xml:space="preserve"> </w:t>
      </w:r>
      <w:proofErr w:type="spellStart"/>
      <w:r w:rsidR="00BD7189" w:rsidRPr="00BD7189">
        <w:t>Connect</w:t>
      </w:r>
      <w:proofErr w:type="spellEnd"/>
      <w:r w:rsidR="00BD7189" w:rsidRPr="00BD7189">
        <w:t xml:space="preserve"> </w:t>
      </w:r>
      <w:r>
        <w:t>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Případné vícetisky budou účtovány zvlášť,</w:t>
      </w:r>
      <w:r w:rsidR="00BD7189" w:rsidRPr="00BD7189">
        <w:t xml:space="preserve"> modely skutečného provedení ve formátu *.</w:t>
      </w:r>
      <w:proofErr w:type="spellStart"/>
      <w:r w:rsidR="00BD7189" w:rsidRPr="00BD7189">
        <w:t>ifc</w:t>
      </w:r>
      <w:proofErr w:type="spellEnd"/>
      <w:r w:rsidR="00BD7189" w:rsidRPr="00BD7189">
        <w:t xml:space="preserve"> a v nativních formátech modelů,</w:t>
      </w:r>
    </w:p>
    <w:p w14:paraId="1E315436" w14:textId="144D3F86" w:rsidR="00C67C54" w:rsidRDefault="00C67C54" w:rsidP="00741BFA">
      <w:pPr>
        <w:keepLines/>
        <w:widowControl w:val="0"/>
        <w:numPr>
          <w:ilvl w:val="0"/>
          <w:numId w:val="31"/>
        </w:numPr>
        <w:tabs>
          <w:tab w:val="clear" w:pos="1460"/>
          <w:tab w:val="num" w:pos="851"/>
        </w:tabs>
        <w:spacing w:before="60"/>
        <w:ind w:left="851"/>
      </w:pPr>
      <w:r>
        <w:t>zabezpečení souhlasu (rozhodnutí) ke zvláštnímu užívání veřejného prostranství a komunikací dle platných předpisů, bude</w:t>
      </w:r>
      <w:r w:rsidR="00E7275D">
        <w:t>-</w:t>
      </w:r>
      <w:r>
        <w:t>li k provedení díla potřebné,</w:t>
      </w:r>
    </w:p>
    <w:p w14:paraId="6578699E" w14:textId="15680C2C" w:rsidR="00C67C54" w:rsidRDefault="00C67C54" w:rsidP="00741BFA">
      <w:pPr>
        <w:keepLines/>
        <w:widowControl w:val="0"/>
        <w:numPr>
          <w:ilvl w:val="0"/>
          <w:numId w:val="31"/>
        </w:numPr>
        <w:tabs>
          <w:tab w:val="clear" w:pos="1460"/>
          <w:tab w:val="num" w:pos="851"/>
        </w:tabs>
        <w:spacing w:before="60"/>
        <w:ind w:left="851"/>
      </w:pPr>
      <w:r>
        <w:t>zpracování dokumentace dočasného dopravního značení včetně projednání s příslušnými správními orgány, bude</w:t>
      </w:r>
      <w:r w:rsidR="00E7275D">
        <w:t>-</w:t>
      </w:r>
      <w:r>
        <w:t>li k provedení díla potřebné,</w:t>
      </w:r>
    </w:p>
    <w:p w14:paraId="5778AF9C" w14:textId="2A472239" w:rsidR="00C67C54" w:rsidRDefault="00C67C54" w:rsidP="00741BFA">
      <w:pPr>
        <w:keepLines/>
        <w:numPr>
          <w:ilvl w:val="0"/>
          <w:numId w:val="31"/>
        </w:numPr>
        <w:tabs>
          <w:tab w:val="clear" w:pos="1460"/>
          <w:tab w:val="num" w:pos="851"/>
        </w:tabs>
        <w:spacing w:before="60"/>
        <w:ind w:left="851"/>
      </w:pPr>
      <w:r>
        <w:t>osazení a údržba dopravního značení v průběhu provádění stavebních prací dle dokumentace dopravního značení, včetně uvedení do původního stavu a vrácení jejich správci, bude</w:t>
      </w:r>
      <w:r w:rsidR="00E7275D">
        <w:t>-</w:t>
      </w:r>
      <w:r>
        <w:t>li k provedení díla potřebné,</w:t>
      </w:r>
    </w:p>
    <w:p w14:paraId="4BF5CC03" w14:textId="24E28A44" w:rsidR="00C67C54" w:rsidRDefault="00307AD4" w:rsidP="00741BFA">
      <w:pPr>
        <w:keepLines/>
        <w:numPr>
          <w:ilvl w:val="0"/>
          <w:numId w:val="31"/>
        </w:numPr>
        <w:tabs>
          <w:tab w:val="clear" w:pos="1460"/>
          <w:tab w:val="num" w:pos="851"/>
        </w:tabs>
        <w:spacing w:before="60"/>
        <w:ind w:left="851"/>
      </w:pPr>
      <w:r w:rsidRPr="00307AD4">
        <w:t xml:space="preserve">vybudování a zajištění zařízení staveniště a jeho provozu v souladu s platnými právními předpisy, včetně případného zajištění ohlášení dle zákona č. </w:t>
      </w:r>
      <w:r w:rsidR="003900ED">
        <w:t>283/2021</w:t>
      </w:r>
      <w:r w:rsidRPr="00307AD4">
        <w:t xml:space="preserve"> Sb., </w:t>
      </w:r>
      <w:r w:rsidR="003900ED">
        <w:t>stavební zákon</w:t>
      </w:r>
      <w:r w:rsidRPr="00307AD4">
        <w:t>,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741BFA">
      <w:pPr>
        <w:keepLines/>
        <w:numPr>
          <w:ilvl w:val="0"/>
          <w:numId w:val="31"/>
        </w:numPr>
        <w:tabs>
          <w:tab w:val="clear" w:pos="1460"/>
          <w:tab w:val="num" w:pos="851"/>
        </w:tabs>
        <w:spacing w:before="60"/>
        <w:ind w:left="851"/>
      </w:pPr>
      <w:r>
        <w:t>zajištění vytyčení obvodu staveniště,</w:t>
      </w:r>
    </w:p>
    <w:p w14:paraId="38C959EB" w14:textId="62977E32" w:rsidR="00C67C54" w:rsidRDefault="00C67C54" w:rsidP="00741BFA">
      <w:pPr>
        <w:keepLines/>
        <w:numPr>
          <w:ilvl w:val="0"/>
          <w:numId w:val="31"/>
        </w:numPr>
        <w:tabs>
          <w:tab w:val="clear" w:pos="1460"/>
          <w:tab w:val="num" w:pos="851"/>
        </w:tabs>
        <w:spacing w:before="60"/>
        <w:ind w:left="851"/>
      </w:pPr>
      <w:r>
        <w:t>zajištění funkce odpovědného geodeta po dobu realizace stavby včetně geometrického zaměření dokončené stavby a vyhotovení geometrického plánu, budou</w:t>
      </w:r>
      <w:r w:rsidR="00E7275D">
        <w:t>-</w:t>
      </w:r>
      <w:r>
        <w:t>li k provedení díla potřebné,</w:t>
      </w:r>
    </w:p>
    <w:p w14:paraId="1F8B531B" w14:textId="3409A5F0" w:rsidR="00C67C54" w:rsidRPr="003900ED" w:rsidRDefault="00C67C54" w:rsidP="00741BFA">
      <w:pPr>
        <w:keepLines/>
        <w:numPr>
          <w:ilvl w:val="0"/>
          <w:numId w:val="31"/>
        </w:numPr>
        <w:tabs>
          <w:tab w:val="clear" w:pos="1460"/>
          <w:tab w:val="num" w:pos="851"/>
        </w:tabs>
        <w:spacing w:before="60"/>
        <w:ind w:left="851"/>
      </w:pPr>
      <w:r>
        <w:t xml:space="preserve">zajištění vytýčení inženýrských sítí (tras technické infrastruktury) podle podmínek jejich správců, a to před zahájením prací na staveništi včetně jejich zaměření a zakreslení dle skutečného stavu do </w:t>
      </w:r>
      <w:r w:rsidRPr="003900ED">
        <w:t>příslušné dokumentace a včetně jejich písemného a zpětného předání jednotlivým správcům, bude</w:t>
      </w:r>
      <w:r w:rsidR="00E7275D" w:rsidRPr="003900ED">
        <w:t>-</w:t>
      </w:r>
      <w:r w:rsidRPr="003900ED">
        <w:t>li k provedení díla potřebné,</w:t>
      </w:r>
    </w:p>
    <w:p w14:paraId="3EFFF844" w14:textId="23FDE404" w:rsidR="00C67C54" w:rsidRDefault="00C67C54" w:rsidP="00741BFA">
      <w:pPr>
        <w:keepLines/>
        <w:numPr>
          <w:ilvl w:val="0"/>
          <w:numId w:val="31"/>
        </w:numPr>
        <w:tabs>
          <w:tab w:val="clear" w:pos="1460"/>
          <w:tab w:val="num" w:pos="851"/>
        </w:tabs>
        <w:spacing w:before="60"/>
        <w:ind w:left="851"/>
      </w:pPr>
      <w:r w:rsidRPr="003900ED">
        <w:lastRenderedPageBreak/>
        <w:t xml:space="preserve">předání odpadu k odstranění na řízenou skládku nebo jiný způsob jeho odstranění nebo využití v souladu se zákonem č. </w:t>
      </w:r>
      <w:r w:rsidR="003900ED">
        <w:t>541/2020</w:t>
      </w:r>
      <w:r w:rsidRPr="003900ED">
        <w:t xml:space="preserve"> Sb., o odpadech</w:t>
      </w:r>
      <w:r w:rsidR="00193A10">
        <w:t>, ve znění pozdějších předpisů</w:t>
      </w:r>
      <w:r w:rsidRPr="003900ED">
        <w:t xml:space="preserve"> (dále jen „zákon</w:t>
      </w:r>
      <w:r>
        <w:t xml:space="preserve"> o odpadech“); o způsobu nakládání s odpadem bude předložen písemný doklad vystavený příslušnou oprávněnou osobou podle zákona o odpadech,</w:t>
      </w:r>
    </w:p>
    <w:p w14:paraId="7CE43126" w14:textId="750E4E1F" w:rsidR="00C67C54" w:rsidRPr="00F074C3" w:rsidRDefault="00C67C54" w:rsidP="00741BFA">
      <w:pPr>
        <w:keepLines/>
        <w:numPr>
          <w:ilvl w:val="0"/>
          <w:numId w:val="31"/>
        </w:numPr>
        <w:tabs>
          <w:tab w:val="clear" w:pos="1460"/>
          <w:tab w:val="num" w:pos="851"/>
        </w:tabs>
        <w:spacing w:before="60"/>
        <w:ind w:left="851"/>
      </w:pPr>
      <w:r>
        <w:t xml:space="preserve">návrh provozních řádů a technických zařízení, </w:t>
      </w:r>
      <w:r w:rsidRPr="00F074C3">
        <w:t>dodávka všech dokladů o zkouškách, revizích, atestech a provozních návodů a předpisů v českém jazyce (všechny doklady ve 2 vyhotoveních) včetně zaškolení obsluhy,</w:t>
      </w:r>
      <w:r w:rsidR="00BD7189" w:rsidRPr="00F074C3">
        <w:t xml:space="preserve"> a to v rozsahu a časech </w:t>
      </w:r>
      <w:r w:rsidR="00EE444D" w:rsidRPr="00F074C3">
        <w:t>dohodnutých s objednatelem</w:t>
      </w:r>
      <w:r w:rsidR="00BD7189" w:rsidRPr="00F074C3">
        <w:t>,</w:t>
      </w:r>
    </w:p>
    <w:p w14:paraId="593E86F3" w14:textId="5A4251A7" w:rsidR="00C67C54" w:rsidRPr="00F074C3" w:rsidRDefault="00C67C54" w:rsidP="00741BFA">
      <w:pPr>
        <w:keepLines/>
        <w:numPr>
          <w:ilvl w:val="0"/>
          <w:numId w:val="31"/>
        </w:numPr>
        <w:tabs>
          <w:tab w:val="clear" w:pos="1460"/>
          <w:tab w:val="num" w:pos="851"/>
        </w:tabs>
        <w:spacing w:before="60"/>
        <w:ind w:left="851"/>
      </w:pPr>
      <w:r w:rsidRPr="00F074C3">
        <w:t>předání všech dokladů</w:t>
      </w:r>
      <w:r w:rsidR="002F2096" w:rsidRPr="00F074C3">
        <w:t>, vyjádření</w:t>
      </w:r>
      <w:r w:rsidRPr="00F074C3">
        <w:t xml:space="preserve"> a náležitostí umožňujících zahájení řízení, případně jiného postupu dle stavebního zákona, na základě kterého bude možno započít s trvalým užíváním stavby, tj. aby bylo možno vydat </w:t>
      </w:r>
      <w:r w:rsidR="00CF0E55" w:rsidRPr="00F074C3">
        <w:t>kolaudační rozhodnutí</w:t>
      </w:r>
      <w:r w:rsidRPr="00F074C3">
        <w:t xml:space="preserve"> nebo bylo možno stavbu trvale užívat na základě oznámení stavebnímu úřadu se započetím užívání dle stavebního zákona, bude-li k provedení díla potřebné</w:t>
      </w:r>
      <w:r w:rsidR="00BD7189" w:rsidRPr="00F074C3">
        <w:t xml:space="preserve">, tj. např. zajištění prohlídky dotčených orgánu a vydání jejich stanovisek nutných ke kolaudaci, jako je stanovisko hasičského </w:t>
      </w:r>
      <w:proofErr w:type="spellStart"/>
      <w:r w:rsidR="00BD7189" w:rsidRPr="00F074C3">
        <w:t>záchraného</w:t>
      </w:r>
      <w:proofErr w:type="spellEnd"/>
      <w:r w:rsidR="00BD7189" w:rsidRPr="00F074C3">
        <w:t xml:space="preserve"> sboru či krajské hygienické stanice,</w:t>
      </w:r>
    </w:p>
    <w:p w14:paraId="4ECBF3C4" w14:textId="77777777" w:rsidR="00C67C54" w:rsidRPr="00F074C3" w:rsidRDefault="00C67C54" w:rsidP="00741BFA">
      <w:pPr>
        <w:keepLines/>
        <w:numPr>
          <w:ilvl w:val="0"/>
          <w:numId w:val="31"/>
        </w:numPr>
        <w:tabs>
          <w:tab w:val="clear" w:pos="1460"/>
          <w:tab w:val="num" w:pos="851"/>
        </w:tabs>
        <w:spacing w:before="60"/>
        <w:ind w:left="851"/>
      </w:pPr>
      <w:r w:rsidRPr="00F074C3">
        <w:t>zřízení deponie materiálů tak, aby nevznikly žádné škody na sousedních pozemcích,</w:t>
      </w:r>
    </w:p>
    <w:p w14:paraId="015377BB" w14:textId="77777777" w:rsidR="00C67C54" w:rsidRPr="00F074C3" w:rsidRDefault="00C67C54" w:rsidP="00741BFA">
      <w:pPr>
        <w:keepLines/>
        <w:numPr>
          <w:ilvl w:val="0"/>
          <w:numId w:val="31"/>
        </w:numPr>
        <w:tabs>
          <w:tab w:val="clear" w:pos="1460"/>
          <w:tab w:val="num" w:pos="851"/>
        </w:tabs>
        <w:spacing w:before="60"/>
        <w:ind w:left="851"/>
      </w:pPr>
      <w:r w:rsidRPr="00F074C3">
        <w:t>provedení předepsaných zkoušek dle platných právních předpisů a technických norem, úspěšné provedení těchto zkoušek je podmínkou k převzetí díla,</w:t>
      </w:r>
    </w:p>
    <w:p w14:paraId="7A24E605" w14:textId="693C48C5" w:rsidR="00307AD4" w:rsidRPr="00F074C3" w:rsidRDefault="00F074C3" w:rsidP="00741BFA">
      <w:pPr>
        <w:keepLines/>
        <w:numPr>
          <w:ilvl w:val="0"/>
          <w:numId w:val="31"/>
        </w:numPr>
        <w:tabs>
          <w:tab w:val="clear" w:pos="1460"/>
          <w:tab w:val="num" w:pos="851"/>
        </w:tabs>
        <w:spacing w:before="60"/>
        <w:ind w:left="851"/>
      </w:pPr>
      <w:r>
        <w:t>zpracování harmonogramu výstavby a finančního harmonogram</w:t>
      </w:r>
      <w:r w:rsidR="00307AD4" w:rsidRPr="00F074C3">
        <w:t>,</w:t>
      </w:r>
    </w:p>
    <w:p w14:paraId="74994AA5" w14:textId="39539788" w:rsidR="00C67C54" w:rsidRPr="00F074C3" w:rsidRDefault="00C67C54" w:rsidP="00741BFA">
      <w:pPr>
        <w:keepLines/>
        <w:numPr>
          <w:ilvl w:val="0"/>
          <w:numId w:val="31"/>
        </w:numPr>
        <w:tabs>
          <w:tab w:val="clear" w:pos="1460"/>
          <w:tab w:val="num" w:pos="851"/>
        </w:tabs>
        <w:spacing w:before="60"/>
        <w:ind w:left="851"/>
      </w:pPr>
      <w:r w:rsidRPr="00F074C3">
        <w:t>zajištění bezpečných přechodů a přejezdů přes výkopy pro zabezpečení přístupu a příjezdu k objektům, bude</w:t>
      </w:r>
      <w:r w:rsidR="00E7275D" w:rsidRPr="00F074C3">
        <w:t>-</w:t>
      </w:r>
      <w:r w:rsidRPr="00F074C3">
        <w:t>li k provedení díla potřebné,</w:t>
      </w:r>
    </w:p>
    <w:p w14:paraId="37D198D9" w14:textId="77777777" w:rsidR="00C67C54" w:rsidRPr="00F074C3" w:rsidRDefault="00C67C54" w:rsidP="00741BFA">
      <w:pPr>
        <w:keepLines/>
        <w:numPr>
          <w:ilvl w:val="0"/>
          <w:numId w:val="31"/>
        </w:numPr>
        <w:tabs>
          <w:tab w:val="clear" w:pos="1460"/>
          <w:tab w:val="num" w:pos="851"/>
        </w:tabs>
        <w:spacing w:before="60"/>
        <w:ind w:left="851"/>
      </w:pPr>
      <w:r w:rsidRPr="00F074C3">
        <w:t>udržování stavbou dotčených zpevněných ploch, veřejných komunikací a výjezdů ze staveniště v čistotě a jejich uvedení do původního stavu,</w:t>
      </w:r>
    </w:p>
    <w:p w14:paraId="7EE18EE0" w14:textId="77777777" w:rsidR="00C67C54" w:rsidRDefault="00C67C54" w:rsidP="00741BFA">
      <w:pPr>
        <w:keepLines/>
        <w:numPr>
          <w:ilvl w:val="0"/>
          <w:numId w:val="31"/>
        </w:numPr>
        <w:tabs>
          <w:tab w:val="clear" w:pos="1460"/>
          <w:tab w:val="num" w:pos="851"/>
        </w:tabs>
        <w:spacing w:before="60"/>
        <w:ind w:left="851"/>
      </w:pPr>
      <w:r>
        <w:t>zajištění ochrany proti šíření prašnosti a nadměrného hluku,</w:t>
      </w:r>
    </w:p>
    <w:p w14:paraId="2E33239C" w14:textId="52DD81B6" w:rsidR="00C67C54" w:rsidRDefault="00C67C54" w:rsidP="00741BFA">
      <w:pPr>
        <w:keepLines/>
        <w:numPr>
          <w:ilvl w:val="0"/>
          <w:numId w:val="31"/>
        </w:numPr>
        <w:tabs>
          <w:tab w:val="clear" w:pos="1460"/>
          <w:tab w:val="num" w:pos="851"/>
        </w:tabs>
        <w:spacing w:before="60"/>
        <w:ind w:left="851"/>
      </w:pPr>
      <w:r>
        <w:t>provedení veškerých</w:t>
      </w:r>
      <w:r w:rsidR="00F074C3">
        <w:t xml:space="preserve"> nezbytných</w:t>
      </w:r>
      <w:r>
        <w:t xml:space="preserve"> geodetických prací a průzkumů souvisejících s provedením díla,</w:t>
      </w:r>
    </w:p>
    <w:p w14:paraId="516641B1" w14:textId="77777777" w:rsidR="00B4522E" w:rsidRDefault="00C67C54" w:rsidP="00741BFA">
      <w:pPr>
        <w:keepLines/>
        <w:numPr>
          <w:ilvl w:val="0"/>
          <w:numId w:val="31"/>
        </w:numPr>
        <w:tabs>
          <w:tab w:val="clear" w:pos="1460"/>
          <w:tab w:val="num" w:pos="851"/>
        </w:tabs>
        <w:spacing w:before="60"/>
        <w:ind w:left="851"/>
      </w:pPr>
      <w:r w:rsidRPr="002E587F">
        <w:t>zajištění zpracování všech případných dalších dokumentací potřebných pro provedení díla</w:t>
      </w:r>
      <w:r w:rsidR="00B4522E">
        <w:t>,</w:t>
      </w:r>
    </w:p>
    <w:p w14:paraId="7AE9D170" w14:textId="12CD3DEC" w:rsidR="00C67C54" w:rsidRPr="002E587F" w:rsidRDefault="00B4522E" w:rsidP="00741BFA">
      <w:pPr>
        <w:keepLines/>
        <w:numPr>
          <w:ilvl w:val="0"/>
          <w:numId w:val="31"/>
        </w:numPr>
        <w:tabs>
          <w:tab w:val="clear" w:pos="1460"/>
          <w:tab w:val="num" w:pos="851"/>
        </w:tabs>
        <w:spacing w:before="60"/>
        <w:ind w:left="851"/>
      </w:pPr>
      <w:r w:rsidRPr="00B4522E">
        <w:t xml:space="preserve">uvedení povrchů dotčených </w:t>
      </w:r>
      <w:r w:rsidR="008B033A">
        <w:t>prováděním díla</w:t>
      </w:r>
      <w:r w:rsidRPr="00B4522E">
        <w:t xml:space="preserve"> do původního stavu či stavu definovaného </w:t>
      </w:r>
      <w:r>
        <w:t>p</w:t>
      </w:r>
      <w:r w:rsidRPr="00B4522E">
        <w:t>rojektovou dokume</w:t>
      </w:r>
      <w:r>
        <w:t>ntací</w:t>
      </w:r>
      <w:r w:rsidR="00C67C54" w:rsidRPr="002E587F">
        <w:t>,</w:t>
      </w:r>
    </w:p>
    <w:p w14:paraId="7C5D98EC" w14:textId="4BC0009D" w:rsidR="00AE0CD1" w:rsidRDefault="00C67C54" w:rsidP="00741BFA">
      <w:pPr>
        <w:keepLines/>
        <w:numPr>
          <w:ilvl w:val="0"/>
          <w:numId w:val="31"/>
        </w:numPr>
        <w:tabs>
          <w:tab w:val="clear" w:pos="1460"/>
          <w:tab w:val="num" w:pos="851"/>
        </w:tabs>
        <w:spacing w:before="60"/>
        <w:ind w:left="851"/>
      </w:pPr>
      <w:r w:rsidRPr="002E587F">
        <w:t>hlášení archeologických nálezů v souladu se zákonem č. 20/1987 Sb., o státní památkové péči, ve znění pozdějších předpisů</w:t>
      </w:r>
      <w:r w:rsidR="00003B6D">
        <w:t>,</w:t>
      </w:r>
      <w:r w:rsidR="00F074C3">
        <w:t xml:space="preserve"> je-li to relevantní</w:t>
      </w:r>
    </w:p>
    <w:p w14:paraId="140438B6" w14:textId="6899D5BF" w:rsidR="00003B6D" w:rsidRDefault="00003B6D" w:rsidP="00003B6D">
      <w:pPr>
        <w:keepLines/>
        <w:numPr>
          <w:ilvl w:val="0"/>
          <w:numId w:val="31"/>
        </w:numPr>
        <w:tabs>
          <w:tab w:val="clear" w:pos="1460"/>
          <w:tab w:val="num" w:pos="851"/>
        </w:tabs>
        <w:spacing w:before="60"/>
        <w:ind w:left="851"/>
      </w:pPr>
      <w:r w:rsidRPr="00003B6D">
        <w:t xml:space="preserve">dopracování a průběžná aktualizace BEP (BIM </w:t>
      </w:r>
      <w:proofErr w:type="spellStart"/>
      <w:r w:rsidRPr="00003B6D">
        <w:t>Execution</w:t>
      </w:r>
      <w:proofErr w:type="spellEnd"/>
      <w:r w:rsidRPr="00003B6D">
        <w:t xml:space="preserve"> </w:t>
      </w:r>
      <w:proofErr w:type="spellStart"/>
      <w:r w:rsidRPr="00003B6D">
        <w:t>Plan</w:t>
      </w:r>
      <w:proofErr w:type="spellEnd"/>
      <w:r w:rsidRPr="00003B6D">
        <w:t xml:space="preserve">) na základě Přípravného plánu realizace BIM (dále jen „PRE-BEP“), </w:t>
      </w:r>
      <w:r>
        <w:t xml:space="preserve">který je součástí </w:t>
      </w:r>
      <w:r w:rsidRPr="00003B6D">
        <w:t>Požadavk</w:t>
      </w:r>
      <w:r>
        <w:t>ů</w:t>
      </w:r>
      <w:r w:rsidRPr="00003B6D">
        <w:t xml:space="preserve"> objednatele na výstavbový projekt v metodě BIM</w:t>
      </w:r>
      <w:r>
        <w:t>. Tyto požadavky jsou</w:t>
      </w:r>
      <w:r w:rsidRPr="00003B6D">
        <w:t xml:space="preserve"> uvedeny v příloze </w:t>
      </w:r>
      <w:r>
        <w:t xml:space="preserve">č. </w:t>
      </w:r>
      <w:r w:rsidR="00ED0B6B">
        <w:t>8</w:t>
      </w:r>
      <w:r>
        <w:t xml:space="preserve"> </w:t>
      </w:r>
      <w:r w:rsidRPr="00003B6D">
        <w:t xml:space="preserve">zadávací dokumentace </w:t>
      </w:r>
      <w:r>
        <w:t>Veřejné zakázky</w:t>
      </w:r>
      <w:r w:rsidR="00BD7189">
        <w:t>,</w:t>
      </w:r>
    </w:p>
    <w:p w14:paraId="40C961DC" w14:textId="5D454615" w:rsidR="00BD7189" w:rsidRPr="00003B6D" w:rsidRDefault="00BD7189" w:rsidP="00003B6D">
      <w:pPr>
        <w:keepLines/>
        <w:numPr>
          <w:ilvl w:val="0"/>
          <w:numId w:val="31"/>
        </w:numPr>
        <w:tabs>
          <w:tab w:val="clear" w:pos="1460"/>
          <w:tab w:val="num" w:pos="851"/>
        </w:tabs>
        <w:spacing w:before="60"/>
        <w:ind w:left="851"/>
      </w:pPr>
      <w:r w:rsidRPr="00BD7189">
        <w:t>vyhotovení seznamu dodaných zařízení vyžadujících pravidelné revize nebo kontroly.</w:t>
      </w:r>
    </w:p>
    <w:p w14:paraId="49EC544B" w14:textId="485A5B15" w:rsidR="00003B6D" w:rsidRPr="002C462F" w:rsidRDefault="00003B6D" w:rsidP="00003B6D">
      <w:pPr>
        <w:keepLines/>
        <w:numPr>
          <w:ilvl w:val="0"/>
          <w:numId w:val="30"/>
        </w:numPr>
        <w:tabs>
          <w:tab w:val="clear" w:pos="360"/>
          <w:tab w:val="num" w:pos="426"/>
        </w:tabs>
        <w:ind w:left="426" w:hanging="426"/>
      </w:pPr>
      <w:r w:rsidRPr="002C462F">
        <w:t>Při výstavbě bude uplatňován proces BIM (informační modelování budov). Práva a povinnosti smluvních stran s tím spojená jsou upravena v</w:t>
      </w:r>
      <w:r>
        <w:t xml:space="preserve"> </w:t>
      </w:r>
      <w:r w:rsidRPr="00003B6D">
        <w:t>Požadav</w:t>
      </w:r>
      <w:r>
        <w:t>cích</w:t>
      </w:r>
      <w:r w:rsidRPr="00003B6D">
        <w:t xml:space="preserve"> objednatele na výstavbový projekt v metodě BIM. </w:t>
      </w:r>
      <w:r>
        <w:t>Tyto p</w:t>
      </w:r>
      <w:r w:rsidRPr="00003B6D">
        <w:t xml:space="preserve">ožadavky jsou uvedeny v příloze č. </w:t>
      </w:r>
      <w:r w:rsidR="00ED0B6B">
        <w:t>8</w:t>
      </w:r>
      <w:r w:rsidRPr="00003B6D">
        <w:t xml:space="preserve"> zadávací dokumentace Veřejné zakázky</w:t>
      </w:r>
      <w:r w:rsidRPr="002C462F">
        <w:t>. Zhotovitel je povinen ustanovit garanta odpovědného za implementaci procesu BIM (BIM manažera</w:t>
      </w:r>
      <w:r>
        <w:t xml:space="preserve"> zhotovitele</w:t>
      </w:r>
      <w:r w:rsidRPr="002C462F">
        <w:t xml:space="preserve">) a předávat objednateli prostřednictvím sdíleného datového prostředí </w:t>
      </w:r>
      <w:r>
        <w:t>(</w:t>
      </w:r>
      <w:proofErr w:type="spellStart"/>
      <w:r w:rsidRPr="00003B6D">
        <w:t>Trimble</w:t>
      </w:r>
      <w:proofErr w:type="spellEnd"/>
      <w:r w:rsidRPr="00003B6D">
        <w:t xml:space="preserve"> </w:t>
      </w:r>
      <w:proofErr w:type="spellStart"/>
      <w:r w:rsidRPr="00003B6D">
        <w:t>Connect</w:t>
      </w:r>
      <w:proofErr w:type="spellEnd"/>
      <w:r>
        <w:t xml:space="preserve">, jehož licenci zadavatel vlastní) </w:t>
      </w:r>
      <w:r w:rsidRPr="002C462F">
        <w:t>data – naplňovat informační modely v četnosti, podrobnostech a struktuře specifikovaných v PRE-BEP. Projektová dokumentace skutečného provedení stavby</w:t>
      </w:r>
      <w:r w:rsidRPr="002C462F">
        <w:rPr>
          <w:rFonts w:cs="Tahoma"/>
          <w:szCs w:val="20"/>
        </w:rPr>
        <w:t xml:space="preserve"> bude vypracovaná v metodice BIM, tj. </w:t>
      </w:r>
      <w:proofErr w:type="gramStart"/>
      <w:r w:rsidRPr="002C462F">
        <w:rPr>
          <w:rFonts w:cs="Tahoma"/>
          <w:szCs w:val="20"/>
        </w:rPr>
        <w:t>3D</w:t>
      </w:r>
      <w:proofErr w:type="gramEnd"/>
      <w:r w:rsidRPr="002C462F">
        <w:rPr>
          <w:rFonts w:cs="Tahoma"/>
          <w:szCs w:val="20"/>
        </w:rPr>
        <w:t xml:space="preserve"> grafický návrh, včetně informací nutných k</w:t>
      </w:r>
      <w:r w:rsidR="00B00DC7">
        <w:rPr>
          <w:rFonts w:cs="Tahoma"/>
          <w:szCs w:val="20"/>
        </w:rPr>
        <w:t> </w:t>
      </w:r>
      <w:r w:rsidRPr="002C462F">
        <w:rPr>
          <w:rFonts w:cs="Tahoma"/>
          <w:szCs w:val="20"/>
        </w:rPr>
        <w:t>provozu</w:t>
      </w:r>
      <w:r w:rsidR="00B00DC7">
        <w:rPr>
          <w:rFonts w:cs="Tahoma"/>
          <w:szCs w:val="20"/>
        </w:rPr>
        <w:t xml:space="preserve">, a to </w:t>
      </w:r>
      <w:r w:rsidR="00B00DC7" w:rsidRPr="00B00DC7">
        <w:rPr>
          <w:rFonts w:cs="Tahoma"/>
          <w:szCs w:val="20"/>
        </w:rPr>
        <w:t>v rozsahu a kvalitě dle přílohy č. 8 zadávací dokumentace</w:t>
      </w:r>
      <w:r w:rsidR="00B00DC7">
        <w:rPr>
          <w:rFonts w:cs="Tahoma"/>
          <w:szCs w:val="20"/>
        </w:rPr>
        <w:t xml:space="preserve"> Veřejné zakázky</w:t>
      </w:r>
      <w:r w:rsidRPr="002C462F">
        <w:rPr>
          <w:rFonts w:cs="Tahoma"/>
          <w:szCs w:val="20"/>
        </w:rPr>
        <w:t xml:space="preserve">. Samostatný model bude předán ve formátu IFC a zároveň v nativním formátu. IFC formát modelu budovy bude předán zhotoviteli nejpozději ke dni nabytí účinnosti </w:t>
      </w:r>
      <w:r w:rsidR="002267DD">
        <w:rPr>
          <w:rFonts w:cs="Tahoma"/>
          <w:szCs w:val="20"/>
        </w:rPr>
        <w:t xml:space="preserve">této </w:t>
      </w:r>
      <w:r w:rsidRPr="002C462F">
        <w:rPr>
          <w:rFonts w:cs="Tahoma"/>
          <w:szCs w:val="20"/>
        </w:rPr>
        <w:t>smlouvy. Objednatel sděluje, že vlastní licence na programy ARCHICAD a REVIT, a proto požaduje, aby části dokumentace zpracované v metodice BIM byly kompatibilní s alespoň jedním z těchto programů.</w:t>
      </w:r>
    </w:p>
    <w:p w14:paraId="0A6A934C" w14:textId="5DD17CAF" w:rsidR="00003B6D" w:rsidRDefault="00003B6D" w:rsidP="00003B6D">
      <w:pPr>
        <w:keepLines/>
        <w:ind w:left="426"/>
      </w:pPr>
      <w:r w:rsidRPr="007D5610">
        <w:t>Zhotovitel je povinen spolupracovat s </w:t>
      </w:r>
      <w:r w:rsidRPr="00003B6D">
        <w:t>tvůrcem současného modelu BIM</w:t>
      </w:r>
      <w:r w:rsidRPr="007D5610">
        <w:t xml:space="preserve"> při předávání podkladů pro vyhotovení dokumentace skutečného provedení a nativního BIM modelu.</w:t>
      </w:r>
    </w:p>
    <w:p w14:paraId="3698BDE8" w14:textId="12449B75" w:rsidR="00B00DC7" w:rsidRPr="007D5610" w:rsidRDefault="00B00DC7" w:rsidP="00003B6D">
      <w:pPr>
        <w:keepLines/>
        <w:ind w:left="426"/>
      </w:pPr>
      <w:r>
        <w:t>Objednatel p</w:t>
      </w:r>
      <w:r w:rsidRPr="00B00DC7">
        <w:t>rojektov</w:t>
      </w:r>
      <w:r>
        <w:t>ou</w:t>
      </w:r>
      <w:r w:rsidRPr="00B00DC7">
        <w:t xml:space="preserve"> dokumentac</w:t>
      </w:r>
      <w:r>
        <w:t>i</w:t>
      </w:r>
      <w:r w:rsidRPr="00B00DC7">
        <w:t xml:space="preserve"> skutečného provedení stavby </w:t>
      </w:r>
      <w:r>
        <w:t>vypracované</w:t>
      </w:r>
      <w:r w:rsidRPr="00B00DC7">
        <w:t xml:space="preserve"> v metodice BIM</w:t>
      </w:r>
      <w:r>
        <w:t xml:space="preserve"> zkontroluje a v</w:t>
      </w:r>
      <w:r w:rsidRPr="00B00DC7">
        <w:t xml:space="preserve"> případě, že bude při kontrole zjištěn nesoulad Modelu se skutečným stavem stavby, je </w:t>
      </w:r>
      <w:r>
        <w:t>zhotovitel</w:t>
      </w:r>
      <w:r w:rsidRPr="00B00DC7">
        <w:t xml:space="preserve"> povinen odstranit tento nesoulad do 10 pracovních dnů.</w:t>
      </w:r>
    </w:p>
    <w:p w14:paraId="2DC08B26" w14:textId="77777777" w:rsidR="001E6045" w:rsidRPr="002E587F" w:rsidRDefault="000A63FE" w:rsidP="00741BFA">
      <w:pPr>
        <w:keepLines/>
        <w:numPr>
          <w:ilvl w:val="0"/>
          <w:numId w:val="30"/>
        </w:numPr>
        <w:tabs>
          <w:tab w:val="clear" w:pos="360"/>
          <w:tab w:val="num" w:pos="426"/>
        </w:tabs>
        <w:ind w:left="426" w:hanging="426"/>
      </w:pPr>
      <w:r w:rsidRPr="002E587F">
        <w:t>Zhotovitel</w:t>
      </w:r>
      <w:r w:rsidR="001E6045" w:rsidRPr="002E587F">
        <w:t xml:space="preserve"> je povinen při provádění díla</w:t>
      </w:r>
      <w:r w:rsidR="00CA7861" w:rsidRPr="002E587F">
        <w:t>:</w:t>
      </w:r>
    </w:p>
    <w:p w14:paraId="4EA6FC8E" w14:textId="10BC2EA3" w:rsidR="001E6045" w:rsidRPr="002E587F" w:rsidRDefault="001E6045" w:rsidP="00741BFA">
      <w:pPr>
        <w:keepLines/>
        <w:numPr>
          <w:ilvl w:val="0"/>
          <w:numId w:val="32"/>
        </w:numPr>
        <w:tabs>
          <w:tab w:val="clear" w:pos="1460"/>
          <w:tab w:val="num" w:pos="851"/>
        </w:tabs>
        <w:spacing w:before="60"/>
        <w:ind w:left="851"/>
      </w:pPr>
      <w:r w:rsidRPr="002E587F">
        <w:t xml:space="preserve">plnit </w:t>
      </w:r>
      <w:r w:rsidR="007306BC" w:rsidRPr="002E587F">
        <w:t>podmínky příslušných stavebních povolení</w:t>
      </w:r>
      <w:r w:rsidR="00703B65">
        <w:t xml:space="preserve"> či jiných rozhodnutí</w:t>
      </w:r>
      <w:r w:rsidR="007306BC" w:rsidRPr="002E587F">
        <w:t xml:space="preserve"> a </w:t>
      </w:r>
      <w:r w:rsidRPr="002E587F">
        <w:t>požadavky dotčených orgánů a organizací související s realizací stavby</w:t>
      </w:r>
      <w:r w:rsidR="00CA7861" w:rsidRPr="002E587F">
        <w:t>,</w:t>
      </w:r>
    </w:p>
    <w:p w14:paraId="7733C5EC" w14:textId="77777777" w:rsidR="001E6045" w:rsidRPr="002E587F" w:rsidRDefault="001E6045" w:rsidP="00741BFA">
      <w:pPr>
        <w:keepLines/>
        <w:numPr>
          <w:ilvl w:val="0"/>
          <w:numId w:val="32"/>
        </w:numPr>
        <w:tabs>
          <w:tab w:val="clear" w:pos="1460"/>
          <w:tab w:val="num" w:pos="851"/>
        </w:tabs>
        <w:spacing w:before="60"/>
        <w:ind w:left="851"/>
      </w:pPr>
      <w:r w:rsidRPr="002E587F">
        <w:t>zohlednit vyjádření dotčených orgánů a organizací související s realizací stavby.</w:t>
      </w:r>
    </w:p>
    <w:p w14:paraId="183CF5FC" w14:textId="77777777" w:rsidR="001E6045" w:rsidRPr="002E587F" w:rsidRDefault="001E6045" w:rsidP="00741BFA">
      <w:pPr>
        <w:keepLines/>
        <w:numPr>
          <w:ilvl w:val="0"/>
          <w:numId w:val="30"/>
        </w:numPr>
        <w:tabs>
          <w:tab w:val="clear" w:pos="360"/>
          <w:tab w:val="num" w:pos="426"/>
        </w:tabs>
        <w:ind w:left="426" w:hanging="426"/>
      </w:pPr>
      <w:r w:rsidRPr="002E587F">
        <w:lastRenderedPageBreak/>
        <w:t xml:space="preserve">Pokud vyvstane v průběhu realizace díla nutnost zpracování výrobní dokumentace, zajistí ji </w:t>
      </w:r>
      <w:r w:rsidR="000A63FE" w:rsidRPr="002E587F">
        <w:t>zhotovitel</w:t>
      </w:r>
      <w:r w:rsidRPr="002E587F">
        <w:t xml:space="preserve"> na své náklady.</w:t>
      </w:r>
    </w:p>
    <w:p w14:paraId="75B572C6" w14:textId="77777777" w:rsidR="001E6045" w:rsidRPr="00CD5B57" w:rsidRDefault="002C50DF" w:rsidP="00741BFA">
      <w:pPr>
        <w:keepLines/>
        <w:numPr>
          <w:ilvl w:val="0"/>
          <w:numId w:val="30"/>
        </w:numPr>
        <w:tabs>
          <w:tab w:val="clear" w:pos="360"/>
          <w:tab w:val="num" w:pos="426"/>
        </w:tabs>
        <w:ind w:left="426" w:hanging="426"/>
      </w:pPr>
      <w:r w:rsidRPr="002E587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w:t>
      </w:r>
      <w:r w:rsidRPr="002C50DF">
        <w:t xml:space="preserve">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w:t>
      </w:r>
      <w:r w:rsidR="001E6045" w:rsidRPr="00CD5B57">
        <w:t>anovením závazné pro zhotovení díla podle této smlouvy.</w:t>
      </w:r>
    </w:p>
    <w:p w14:paraId="4D0118E7" w14:textId="77777777" w:rsidR="001E6045" w:rsidRPr="00B12BEF" w:rsidRDefault="000A63FE" w:rsidP="00741BFA">
      <w:pPr>
        <w:keepLines/>
        <w:numPr>
          <w:ilvl w:val="0"/>
          <w:numId w:val="30"/>
        </w:numPr>
        <w:tabs>
          <w:tab w:val="clear" w:pos="360"/>
          <w:tab w:val="num" w:pos="426"/>
        </w:tabs>
        <w:ind w:left="426" w:hanging="426"/>
      </w:pPr>
      <w:r w:rsidRPr="00CD5B57">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741BFA">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4F3F0959" w:rsidR="001E6045" w:rsidRPr="00B12BEF" w:rsidRDefault="000A63FE" w:rsidP="00741BFA">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w:t>
      </w:r>
      <w:r w:rsidR="00F67BA4">
        <w:t>rozhodnutí</w:t>
      </w:r>
      <w:r w:rsidR="001E6045" w:rsidRPr="00B12BEF">
        <w:t xml:space="preserve"> pro celou stavbu. </w:t>
      </w:r>
    </w:p>
    <w:p w14:paraId="008AD1C5" w14:textId="77777777" w:rsidR="001E6045" w:rsidRPr="00B12BEF" w:rsidRDefault="001E6045" w:rsidP="00741BFA">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10F9510D" w:rsidR="001E6045" w:rsidRPr="00B12BEF" w:rsidRDefault="001E6045" w:rsidP="00741BFA">
      <w:pPr>
        <w:keepLines/>
        <w:numPr>
          <w:ilvl w:val="0"/>
          <w:numId w:val="30"/>
        </w:numPr>
        <w:tabs>
          <w:tab w:val="clear" w:pos="360"/>
          <w:tab w:val="num" w:pos="426"/>
        </w:tabs>
        <w:ind w:left="426" w:hanging="426"/>
      </w:pPr>
      <w:r w:rsidRPr="00B12BEF">
        <w:t xml:space="preserve">Případné vícepráce či méněpráce budou smluvními stranami sjednány písemnými dodatky </w:t>
      </w:r>
      <w:r w:rsidR="002267DD">
        <w:t xml:space="preserve">této </w:t>
      </w:r>
      <w:r w:rsidRPr="00B12BEF">
        <w:t>smlouvy. Vícepráce budou realizovány až po uzavření příslušného dodatku k</w:t>
      </w:r>
      <w:r w:rsidR="002267DD">
        <w:t xml:space="preserve"> této</w:t>
      </w:r>
      <w:r w:rsidRPr="00B12BEF">
        <w:t> smlouvě</w:t>
      </w:r>
      <w:r w:rsidR="00970B79" w:rsidRPr="00B12BEF">
        <w:t>, s výjimkou ustanovení odst. 1</w:t>
      </w:r>
      <w:r w:rsidR="00D32070">
        <w:t>5</w:t>
      </w:r>
      <w:r w:rsidR="00970B79" w:rsidRPr="00B12BEF">
        <w:t>. písm. b) tohoto článku</w:t>
      </w:r>
      <w:r w:rsidR="00CD5B57">
        <w:t xml:space="preserve"> smlouvy</w:t>
      </w:r>
      <w:r w:rsidRPr="00B12BEF">
        <w:t>.</w:t>
      </w:r>
    </w:p>
    <w:p w14:paraId="17821606" w14:textId="415617A7" w:rsidR="00593E9C" w:rsidRPr="00953158" w:rsidRDefault="000A63FE" w:rsidP="00741BFA">
      <w:pPr>
        <w:keepLines/>
        <w:numPr>
          <w:ilvl w:val="0"/>
          <w:numId w:val="30"/>
        </w:numPr>
        <w:tabs>
          <w:tab w:val="clear" w:pos="360"/>
          <w:tab w:val="num" w:pos="426"/>
        </w:tabs>
        <w:ind w:left="426" w:hanging="426"/>
      </w:pPr>
      <w:r w:rsidRPr="00953158">
        <w:t>Zhotovitel</w:t>
      </w:r>
      <w:r w:rsidR="00593E9C" w:rsidRPr="00953158">
        <w:t xml:space="preserve"> prohlašuje, že v rozsahu odpovídajícím jeho odborné kvalifikaci, před podpisem této smlouvy o dílo, řádně překontroloval veškeré zadávací podklady, zvláště pak projektovou dokumentaci včetně položkového rozpočtu</w:t>
      </w:r>
      <w:r w:rsidR="007D5610" w:rsidRPr="00953158">
        <w:t xml:space="preserve"> a dále, že se </w:t>
      </w:r>
      <w:r w:rsidR="005C0D0E" w:rsidRPr="00953158">
        <w:t xml:space="preserve">podrobně </w:t>
      </w:r>
      <w:r w:rsidR="007D5610" w:rsidRPr="00953158">
        <w:t>seznámil se stavebními povoleními</w:t>
      </w:r>
      <w:r w:rsidR="00593E9C" w:rsidRPr="00953158">
        <w:t xml:space="preserve">. </w:t>
      </w:r>
    </w:p>
    <w:p w14:paraId="7493A2BE" w14:textId="369A179C" w:rsidR="00593E9C" w:rsidRPr="00B12BEF" w:rsidRDefault="000A63FE" w:rsidP="00741BFA">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552ECB5C" w:rsidR="001E6045" w:rsidRPr="004763C0" w:rsidRDefault="001E6045" w:rsidP="00741BFA">
      <w:pPr>
        <w:keepLines/>
        <w:numPr>
          <w:ilvl w:val="0"/>
          <w:numId w:val="30"/>
        </w:numPr>
        <w:tabs>
          <w:tab w:val="clear" w:pos="360"/>
          <w:tab w:val="num" w:pos="426"/>
        </w:tabs>
        <w:ind w:left="426" w:hanging="426"/>
      </w:pPr>
      <w:r w:rsidRPr="00B12BEF">
        <w:t xml:space="preserve">Smluvní strany prohlašují, že </w:t>
      </w:r>
      <w:r w:rsidRPr="004763C0">
        <w:t>předmět plnění podle</w:t>
      </w:r>
      <w:r w:rsidR="002267DD" w:rsidRPr="004763C0">
        <w:t xml:space="preserve"> této</w:t>
      </w:r>
      <w:r w:rsidRPr="004763C0">
        <w:t xml:space="preserve"> smlouvy není plněním nemožným a že </w:t>
      </w:r>
      <w:r w:rsidR="002267DD" w:rsidRPr="004763C0">
        <w:t xml:space="preserve">tuto </w:t>
      </w:r>
      <w:r w:rsidRPr="004763C0">
        <w:t>smlouvu uzavírají po pečlivém zvážení všech možných důsledků.</w:t>
      </w:r>
    </w:p>
    <w:p w14:paraId="03BADFC1" w14:textId="77777777" w:rsidR="003C1E45" w:rsidRPr="004763C0" w:rsidRDefault="003C1E45" w:rsidP="002E587F">
      <w:pPr>
        <w:keepNext/>
        <w:keepLines/>
        <w:numPr>
          <w:ilvl w:val="0"/>
          <w:numId w:val="30"/>
        </w:numPr>
        <w:tabs>
          <w:tab w:val="clear" w:pos="360"/>
          <w:tab w:val="num" w:pos="426"/>
        </w:tabs>
        <w:ind w:left="425" w:hanging="425"/>
      </w:pPr>
      <w:r w:rsidRPr="004763C0">
        <w:t>Dojde-li při realizaci díla k jakýmkoliv změnám, doplňkům nebo rozšíření</w:t>
      </w:r>
      <w:r w:rsidR="007306BC" w:rsidRPr="004763C0">
        <w:t xml:space="preserve"> předmětu díla, vyplývajících z </w:t>
      </w:r>
      <w:r w:rsidRPr="004763C0">
        <w:t xml:space="preserve">podmínek při provádění díla a nezbytných pro jeho dokončení, je </w:t>
      </w:r>
      <w:r w:rsidR="000A63FE" w:rsidRPr="004763C0">
        <w:t>zhotovitel</w:t>
      </w:r>
    </w:p>
    <w:p w14:paraId="33268FA2" w14:textId="561B7430" w:rsidR="003C1E45" w:rsidRPr="004763C0" w:rsidRDefault="003C1E45" w:rsidP="00741BFA">
      <w:pPr>
        <w:keepLines/>
        <w:numPr>
          <w:ilvl w:val="0"/>
          <w:numId w:val="33"/>
        </w:numPr>
        <w:tabs>
          <w:tab w:val="clear" w:pos="1460"/>
          <w:tab w:val="num" w:pos="851"/>
        </w:tabs>
        <w:ind w:left="851"/>
      </w:pPr>
      <w:r w:rsidRPr="004763C0">
        <w:t xml:space="preserve">v případě, že tyto práce neovlivní termín dokončení díla, povinen provést soupis těchto změn, doplňků </w:t>
      </w:r>
      <w:r w:rsidR="00B80443" w:rsidRPr="004763C0">
        <w:t>nebo rozšíření, ocenit je dle ustanovení čl.</w:t>
      </w:r>
      <w:r w:rsidR="00E502B1" w:rsidRPr="004763C0">
        <w:t> V. odst. </w:t>
      </w:r>
      <w:r w:rsidR="005D455E" w:rsidRPr="004763C0">
        <w:t>4</w:t>
      </w:r>
      <w:r w:rsidR="00E502B1" w:rsidRPr="004763C0">
        <w:t xml:space="preserve"> písm. b)</w:t>
      </w:r>
      <w:r w:rsidR="00434E9E" w:rsidRPr="004763C0">
        <w:t xml:space="preserve"> této smlouvy</w:t>
      </w:r>
      <w:r w:rsidR="0046792F" w:rsidRPr="004763C0">
        <w:t>,</w:t>
      </w:r>
      <w:r w:rsidRPr="004763C0">
        <w:t xml:space="preserve"> a předložit tento soupis k odsouhlasení objednateli. Teprve po oboustranném odsouhlasení </w:t>
      </w:r>
      <w:r w:rsidR="00D05EDE" w:rsidRPr="004763C0">
        <w:t>dodatku</w:t>
      </w:r>
      <w:r w:rsidR="00E502B1" w:rsidRPr="004763C0">
        <w:t xml:space="preserve"> ke smlouvě</w:t>
      </w:r>
      <w:r w:rsidR="00D05EDE" w:rsidRPr="004763C0">
        <w:t xml:space="preserve"> </w:t>
      </w:r>
      <w:r w:rsidRPr="004763C0">
        <w:t xml:space="preserve">může </w:t>
      </w:r>
      <w:r w:rsidR="000A63FE" w:rsidRPr="004763C0">
        <w:t>zhotovitel</w:t>
      </w:r>
      <w:r w:rsidRPr="004763C0">
        <w:t xml:space="preserve"> tyto práce provést a bude mít právo na úhradu těchto prací. Pokud tak </w:t>
      </w:r>
      <w:r w:rsidR="000A63FE" w:rsidRPr="004763C0">
        <w:t>zhotovitel</w:t>
      </w:r>
      <w:r w:rsidRPr="004763C0">
        <w:t xml:space="preserve"> neučiní, </w:t>
      </w:r>
      <w:r w:rsidR="00434E9E" w:rsidRPr="004763C0">
        <w:t xml:space="preserve">zhotovitel nemá právo na proplacení takto realizovaných </w:t>
      </w:r>
      <w:r w:rsidRPr="004763C0">
        <w:t>pr</w:t>
      </w:r>
      <w:r w:rsidR="00434E9E" w:rsidRPr="004763C0">
        <w:t>a</w:t>
      </w:r>
      <w:r w:rsidRPr="004763C0">
        <w:t>c</w:t>
      </w:r>
      <w:r w:rsidR="00434E9E" w:rsidRPr="004763C0">
        <w:t>í</w:t>
      </w:r>
      <w:r w:rsidRPr="004763C0">
        <w:t xml:space="preserve"> a</w:t>
      </w:r>
      <w:r w:rsidR="0046792F" w:rsidRPr="004763C0">
        <w:t> </w:t>
      </w:r>
      <w:r w:rsidRPr="004763C0">
        <w:t>dodáv</w:t>
      </w:r>
      <w:r w:rsidR="00434E9E" w:rsidRPr="004763C0">
        <w:t>e</w:t>
      </w:r>
      <w:r w:rsidRPr="004763C0">
        <w:t>k</w:t>
      </w:r>
      <w:r w:rsidR="005558B6" w:rsidRPr="004763C0">
        <w:t>,</w:t>
      </w:r>
    </w:p>
    <w:p w14:paraId="69610D3F" w14:textId="20117355" w:rsidR="003C1E45" w:rsidRPr="004763C0" w:rsidRDefault="003C1E45" w:rsidP="00741BFA">
      <w:pPr>
        <w:keepLines/>
        <w:numPr>
          <w:ilvl w:val="0"/>
          <w:numId w:val="33"/>
        </w:numPr>
        <w:tabs>
          <w:tab w:val="clear" w:pos="1460"/>
          <w:tab w:val="num" w:pos="851"/>
        </w:tabs>
        <w:ind w:left="851"/>
      </w:pPr>
      <w:r w:rsidRPr="004763C0">
        <w:t xml:space="preserve">v případě, že neprovedení těchto prací by mohlo ovlivnit postup navazujících prací a termín dokončení díla, </w:t>
      </w:r>
      <w:r w:rsidR="00CE00FB">
        <w:t xml:space="preserve">je </w:t>
      </w:r>
      <w:r w:rsidRPr="004763C0">
        <w:t xml:space="preserve">povinen tyto práce po písemném odsouhlasení rozsahu prací </w:t>
      </w:r>
      <w:r w:rsidR="004763C0">
        <w:t>pověřenou osobou objednatele ve věcech technic</w:t>
      </w:r>
      <w:r w:rsidR="00CE00FB">
        <w:t>k</w:t>
      </w:r>
      <w:r w:rsidR="004763C0">
        <w:t>ých</w:t>
      </w:r>
      <w:r w:rsidRPr="004763C0">
        <w:t xml:space="preserve"> provést a následně zpracovat soupis těchto změn, doplňků nebo rozšíření, ocenit je </w:t>
      </w:r>
      <w:r w:rsidR="00B80443" w:rsidRPr="004763C0">
        <w:t>dle ustanovení čl. V. odst. </w:t>
      </w:r>
      <w:r w:rsidR="005D455E" w:rsidRPr="004763C0">
        <w:t>4</w:t>
      </w:r>
      <w:r w:rsidR="00B80443" w:rsidRPr="004763C0">
        <w:t xml:space="preserve"> písm. b)</w:t>
      </w:r>
      <w:r w:rsidR="00434E9E" w:rsidRPr="004763C0">
        <w:t xml:space="preserve"> této smlouvy</w:t>
      </w:r>
      <w:r w:rsidR="0046792F" w:rsidRPr="004763C0">
        <w:t>,</w:t>
      </w:r>
      <w:r w:rsidRPr="004763C0">
        <w:t xml:space="preserve"> a předložit tento soupis k odsouhlasení objednateli formou dodatku ke smlouvě. Teprve po oboustranném odsouhlasení </w:t>
      </w:r>
      <w:r w:rsidR="00E502B1" w:rsidRPr="004763C0">
        <w:t xml:space="preserve">dodatku ke smlouvě </w:t>
      </w:r>
      <w:r w:rsidRPr="004763C0">
        <w:t xml:space="preserve">má </w:t>
      </w:r>
      <w:r w:rsidR="000A63FE" w:rsidRPr="004763C0">
        <w:t>zhotovitel</w:t>
      </w:r>
      <w:r w:rsidRPr="004763C0">
        <w:t xml:space="preserve"> právo na úhradu těchto prací. Pokud tak </w:t>
      </w:r>
      <w:r w:rsidR="000A63FE" w:rsidRPr="004763C0">
        <w:t>zhotovitel</w:t>
      </w:r>
      <w:r w:rsidRPr="004763C0">
        <w:t xml:space="preserve"> neučiní, </w:t>
      </w:r>
      <w:r w:rsidR="00434E9E" w:rsidRPr="004763C0">
        <w:t>zhotovitel nemá právo na proplacení takto realizovaných prací a dodávek</w:t>
      </w:r>
      <w:r w:rsidRPr="004763C0">
        <w:t>.</w:t>
      </w:r>
    </w:p>
    <w:p w14:paraId="4B460A18" w14:textId="28575154" w:rsidR="00F0420D" w:rsidRPr="00661AA4" w:rsidRDefault="00F0420D" w:rsidP="00741BFA">
      <w:pPr>
        <w:keepLines/>
        <w:numPr>
          <w:ilvl w:val="0"/>
          <w:numId w:val="30"/>
        </w:numPr>
        <w:tabs>
          <w:tab w:val="clear" w:pos="360"/>
          <w:tab w:val="num" w:pos="426"/>
          <w:tab w:val="num" w:pos="576"/>
        </w:tabs>
        <w:ind w:left="426" w:hanging="426"/>
      </w:pPr>
      <w:r w:rsidRPr="00661AA4">
        <w:t xml:space="preserve">Projektová dokumentace bude v průběhu provádění díla opravována dle </w:t>
      </w:r>
      <w:r w:rsidR="00BD7189" w:rsidRPr="00BD7189">
        <w:t>Požadav</w:t>
      </w:r>
      <w:r w:rsidR="00BD7189">
        <w:t>ků</w:t>
      </w:r>
      <w:r w:rsidR="00BD7189" w:rsidRPr="00BD7189">
        <w:t xml:space="preserve"> objednatele na výstavbový projekt v metodě BIM</w:t>
      </w:r>
      <w:r w:rsidR="00BD7189">
        <w:t xml:space="preserve">, které </w:t>
      </w:r>
      <w:r w:rsidR="00BD7189" w:rsidRPr="00BD7189">
        <w:t>jsou uvedeny v příloze č. 8 zadávací dokumentace Veřejné zakázky</w:t>
      </w:r>
      <w:r w:rsidR="00BD7189">
        <w:t>.</w:t>
      </w:r>
    </w:p>
    <w:p w14:paraId="444A373F" w14:textId="77777777" w:rsidR="001E6045" w:rsidRPr="00B12BEF" w:rsidRDefault="001E6045" w:rsidP="000D09B2">
      <w:pPr>
        <w:pStyle w:val="lnek-slo"/>
        <w:keepNext/>
        <w:keepLines/>
      </w:pPr>
      <w:r w:rsidRPr="00B12BEF">
        <w:lastRenderedPageBreak/>
        <w:t>IV.</w:t>
      </w:r>
    </w:p>
    <w:p w14:paraId="6E365289" w14:textId="77777777" w:rsidR="001E6045" w:rsidRPr="00B12BEF" w:rsidRDefault="004E1AA0" w:rsidP="000D09B2">
      <w:pPr>
        <w:pStyle w:val="lnek-nzev"/>
        <w:keepNext/>
        <w:keepLines/>
      </w:pPr>
      <w:r w:rsidRPr="00B12BEF">
        <w:t>Doba a místo plnění</w:t>
      </w:r>
    </w:p>
    <w:p w14:paraId="35094C21" w14:textId="77777777" w:rsidR="00F8167E" w:rsidRPr="00661AA4" w:rsidRDefault="00F8167E" w:rsidP="000D09B2">
      <w:pPr>
        <w:keepNext/>
        <w:keepLines/>
        <w:numPr>
          <w:ilvl w:val="0"/>
          <w:numId w:val="6"/>
        </w:numPr>
        <w:tabs>
          <w:tab w:val="clear" w:pos="720"/>
          <w:tab w:val="num" w:pos="426"/>
        </w:tabs>
        <w:ind w:left="425" w:hanging="357"/>
      </w:pPr>
      <w:r w:rsidRPr="00F8167E">
        <w:t xml:space="preserve">Smluvní </w:t>
      </w:r>
      <w:r w:rsidRPr="00661AA4">
        <w:t>strany sjednávají pro zahájení a dokončení díla:</w:t>
      </w:r>
    </w:p>
    <w:p w14:paraId="40BA594B" w14:textId="2378A774" w:rsidR="00F8167E" w:rsidRPr="00661AA4" w:rsidRDefault="00F8167E" w:rsidP="00741BFA">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w:t>
      </w:r>
      <w:r w:rsidR="00F46C6A">
        <w:rPr>
          <w:b/>
        </w:rPr>
        <w:t>nabytí účinnosti této smlouvy</w:t>
      </w:r>
      <w:r w:rsidRPr="00661AA4">
        <w:rPr>
          <w:b/>
        </w:rPr>
        <w:t>.</w:t>
      </w:r>
      <w:r w:rsidR="002D7239" w:rsidRPr="00661AA4">
        <w:t xml:space="preserve"> Objednatel si vyhrazuje právo změnit termín předání staveniště zejména, nikoliv však výlučně, z důvodu nepříznivých klimatických podmínek s tím, že celková doba plnění předmětu</w:t>
      </w:r>
      <w:r w:rsidR="002267DD">
        <w:t xml:space="preserve"> této</w:t>
      </w:r>
      <w:r w:rsidR="002D7239" w:rsidRPr="00661AA4">
        <w:t xml:space="preserve"> smlouvy bude zachována.</w:t>
      </w:r>
    </w:p>
    <w:p w14:paraId="48005AC7" w14:textId="40C9DCCA" w:rsidR="00F8167E" w:rsidRPr="00BF72F2" w:rsidRDefault="00F8167E" w:rsidP="00741BFA">
      <w:pPr>
        <w:keepLines/>
        <w:numPr>
          <w:ilvl w:val="0"/>
          <w:numId w:val="41"/>
        </w:numPr>
        <w:tabs>
          <w:tab w:val="clear" w:pos="1460"/>
          <w:tab w:val="num" w:pos="426"/>
          <w:tab w:val="num" w:pos="851"/>
        </w:tabs>
        <w:ind w:left="851"/>
      </w:pPr>
      <w:r w:rsidRPr="00661AA4">
        <w:rPr>
          <w:b/>
        </w:rPr>
        <w:t xml:space="preserve">Zahájení plnění předmětu díla – fyzickým předáním staveniště </w:t>
      </w:r>
      <w:r w:rsidR="00AD205A">
        <w:rPr>
          <w:b/>
        </w:rPr>
        <w:t xml:space="preserve">zaznamenaným </w:t>
      </w:r>
      <w:r w:rsidRPr="00661AA4">
        <w:rPr>
          <w:b/>
        </w:rPr>
        <w:t>zápisem do stavebního deníku</w:t>
      </w:r>
      <w:r w:rsidRPr="00661AA4">
        <w:t>. Pokud nebude staveniště předáno, nemůže se zhotovitel domáhat plnění z</w:t>
      </w:r>
      <w:r w:rsidR="002267DD">
        <w:t> této</w:t>
      </w:r>
      <w:r w:rsidRPr="00661AA4">
        <w:t xml:space="preserve"> smlouvy. O předání staveniště bude zhotovitelem sepsán zápis, ve kterém bude zhotovitelem potvrzeno převzetí staveniště a jeho odpovědní zástupci v něm rovněž potvrdí vzájemné závazky v oblasti bezpečnosti práce</w:t>
      </w:r>
      <w:r w:rsidR="00D5061A" w:rsidRPr="00661AA4">
        <w:t xml:space="preserve">, </w:t>
      </w:r>
      <w:bookmarkStart w:id="3" w:name="_Hlk181630711"/>
      <w:r w:rsidR="00D5061A" w:rsidRPr="00661AA4">
        <w:t xml:space="preserve">součástí zápisu bude i </w:t>
      </w:r>
      <w:r w:rsidR="00D5061A" w:rsidRPr="00BF72F2">
        <w:t>potvrzení o převzetí bankovní záruky</w:t>
      </w:r>
      <w:r w:rsidR="009D672C">
        <w:t>/</w:t>
      </w:r>
      <w:r w:rsidR="009D672C" w:rsidRPr="009D672C">
        <w:t>pojištění záruky</w:t>
      </w:r>
      <w:r w:rsidR="00D5061A" w:rsidRPr="00BF72F2">
        <w:t xml:space="preserve"> dle ustanovení čl. X</w:t>
      </w:r>
      <w:r w:rsidR="00BF72F2" w:rsidRPr="00BF72F2">
        <w:t>I</w:t>
      </w:r>
      <w:r w:rsidR="00D5061A" w:rsidRPr="00BF72F2">
        <w:t>V</w:t>
      </w:r>
      <w:r w:rsidR="00386222">
        <w:t>.</w:t>
      </w:r>
      <w:r w:rsidR="00D5061A" w:rsidRPr="00BF72F2">
        <w:t xml:space="preserve"> odst. 2 této smlouvy</w:t>
      </w:r>
      <w:bookmarkEnd w:id="3"/>
      <w:r w:rsidRPr="00BF72F2">
        <w:t>.</w:t>
      </w:r>
    </w:p>
    <w:p w14:paraId="50A7578A" w14:textId="16050B17" w:rsidR="00F8167E" w:rsidRPr="00E41BAC" w:rsidRDefault="00F8167E" w:rsidP="00741BFA">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 xml:space="preserve">do </w:t>
      </w:r>
      <w:r w:rsidR="008651CB">
        <w:rPr>
          <w:b/>
        </w:rPr>
        <w:t>5</w:t>
      </w:r>
      <w:r w:rsidRPr="00E41BAC">
        <w:rPr>
          <w:b/>
        </w:rPr>
        <w:t xml:space="preserve"> pracovních dnů od předání staveniště</w:t>
      </w:r>
      <w:r w:rsidRPr="00E41BAC">
        <w:t>, nebudou-li tomu bránit klimatické podmínky, nebo nebude-li smluvními stranami sjednáno jinak.</w:t>
      </w:r>
    </w:p>
    <w:p w14:paraId="0DCDCDFD" w14:textId="4C4FF78F" w:rsidR="00FC5DD4" w:rsidRPr="00BF72F2" w:rsidRDefault="00F8167E" w:rsidP="00741BFA">
      <w:pPr>
        <w:keepLines/>
        <w:numPr>
          <w:ilvl w:val="0"/>
          <w:numId w:val="41"/>
        </w:numPr>
        <w:tabs>
          <w:tab w:val="clear" w:pos="1460"/>
          <w:tab w:val="num" w:pos="426"/>
          <w:tab w:val="num" w:pos="851"/>
        </w:tabs>
        <w:ind w:left="851"/>
      </w:pPr>
      <w:r w:rsidRPr="00E41BAC">
        <w:rPr>
          <w:b/>
        </w:rPr>
        <w:t xml:space="preserve">Termín předání a převzetí díla (provedení díla) – </w:t>
      </w:r>
      <w:r w:rsidRPr="00BF72F2">
        <w:rPr>
          <w:b/>
        </w:rPr>
        <w:t>nejpozději</w:t>
      </w:r>
      <w:r w:rsidRPr="00BF72F2">
        <w:t xml:space="preserve"> </w:t>
      </w:r>
      <w:r w:rsidRPr="00BF72F2">
        <w:rPr>
          <w:b/>
        </w:rPr>
        <w:t xml:space="preserve">do </w:t>
      </w:r>
      <w:r w:rsidR="00577B00">
        <w:rPr>
          <w:b/>
        </w:rPr>
        <w:t>45</w:t>
      </w:r>
      <w:r w:rsidR="001D121D">
        <w:rPr>
          <w:b/>
        </w:rPr>
        <w:t>0</w:t>
      </w:r>
      <w:r w:rsidR="0086567B" w:rsidRPr="00BF72F2">
        <w:rPr>
          <w:b/>
        </w:rPr>
        <w:t xml:space="preserve"> </w:t>
      </w:r>
      <w:r w:rsidRPr="00BF72F2">
        <w:rPr>
          <w:b/>
        </w:rPr>
        <w:t>kalendářních dnů ode dne předání staveniště.</w:t>
      </w:r>
    </w:p>
    <w:p w14:paraId="2B6412B7" w14:textId="30149AD4" w:rsidR="006879B1" w:rsidRDefault="006879B1" w:rsidP="00741BFA">
      <w:pPr>
        <w:keepLines/>
        <w:widowControl w:val="0"/>
        <w:numPr>
          <w:ilvl w:val="0"/>
          <w:numId w:val="6"/>
        </w:numPr>
        <w:tabs>
          <w:tab w:val="clear" w:pos="720"/>
          <w:tab w:val="num" w:pos="426"/>
        </w:tabs>
        <w:ind w:left="425" w:hanging="357"/>
      </w:pPr>
      <w:r w:rsidRPr="00594F90">
        <w:t>Objednatel je oprávněn přerušit stavební práce</w:t>
      </w:r>
      <w:r w:rsidR="004763C0">
        <w:t>, a to</w:t>
      </w:r>
      <w:r w:rsidRPr="00594F90">
        <w:t xml:space="preserve"> zejména z důvodu nepříznivých klimatických podmínek, či z důvodu rozhodnutí jiného správního orgánu. V takovém případě bude vždy zachována celková doba plnění dle odst. 1 písm. d)</w:t>
      </w:r>
      <w:r w:rsidRPr="0086567B">
        <w:t xml:space="preserve"> </w:t>
      </w:r>
      <w:r w:rsidRPr="00594F90">
        <w:t xml:space="preserve">tohoto článku smlouvy. Bude-li toto přerušení trvat déle než tři měsíce, bude objednatel povinen uhradit zhotoviteli již realizované </w:t>
      </w:r>
      <w:r w:rsidR="00502602">
        <w:t xml:space="preserve">a dosud neuhrazené </w:t>
      </w:r>
      <w:r w:rsidRPr="00594F90">
        <w:t>práce. Před započetím dalších prací vyhotoví objednatel a zhotovitel zápis, ve kterém zhodnotí skutečný technický stav již zhotovených konstrukcí a</w:t>
      </w:r>
      <w:r w:rsidR="00577B00">
        <w:t> </w:t>
      </w:r>
      <w:r w:rsidRPr="00594F90">
        <w:t xml:space="preserve">prací a určí rozsah </w:t>
      </w:r>
      <w:r w:rsidR="00A573FE">
        <w:t xml:space="preserve">případných </w:t>
      </w:r>
      <w:r w:rsidRPr="00594F90">
        <w:t>nezbytných úprav.</w:t>
      </w:r>
    </w:p>
    <w:p w14:paraId="39CA7EC7" w14:textId="2A3EB2BD" w:rsidR="008D42BC" w:rsidRPr="00594F90" w:rsidRDefault="008D42BC" w:rsidP="00741BFA">
      <w:pPr>
        <w:keepLines/>
        <w:widowControl w:val="0"/>
        <w:numPr>
          <w:ilvl w:val="0"/>
          <w:numId w:val="6"/>
        </w:numPr>
        <w:tabs>
          <w:tab w:val="clear" w:pos="720"/>
          <w:tab w:val="num" w:pos="426"/>
        </w:tabs>
        <w:ind w:left="425" w:hanging="357"/>
      </w:pPr>
      <w:r w:rsidRPr="00CF47D3">
        <w:rPr>
          <w:rFonts w:cs="Tahoma"/>
        </w:rPr>
        <w:t xml:space="preserve">V případě, že koordinátor </w:t>
      </w:r>
      <w:r>
        <w:rPr>
          <w:rFonts w:cs="Tahoma"/>
        </w:rPr>
        <w:t>BOZP</w:t>
      </w:r>
      <w:r w:rsidRPr="00CF47D3">
        <w:rPr>
          <w:rFonts w:cs="Tahoma"/>
        </w:rPr>
        <w:t xml:space="preserve">, </w:t>
      </w:r>
      <w:r>
        <w:rPr>
          <w:rFonts w:cs="Tahoma"/>
        </w:rPr>
        <w:t>TDS, objednatel</w:t>
      </w:r>
      <w:r w:rsidRPr="00CF47D3">
        <w:rPr>
          <w:rFonts w:cs="Tahoma"/>
        </w:rPr>
        <w:t xml:space="preserve"> nebo jiná k tomu oprávněná osoba (např. oblastní inspektorát práce) přeruší práce na </w:t>
      </w:r>
      <w:r>
        <w:rPr>
          <w:rFonts w:cs="Tahoma"/>
        </w:rPr>
        <w:t>s</w:t>
      </w:r>
      <w:r w:rsidRPr="00CF47D3">
        <w:rPr>
          <w:rFonts w:cs="Tahoma"/>
        </w:rPr>
        <w:t>taveništi z důvodu porušení pravidel bezpečnosti a ochrany zdraví při práci, toto přerušení nebude mít vliv na dobu plnění díla uvedenou v odst. 1 tohoto článku smlouvy.</w:t>
      </w:r>
    </w:p>
    <w:p w14:paraId="5353F2F6" w14:textId="716ED142" w:rsidR="001E6045" w:rsidRPr="003622B0" w:rsidRDefault="000A63FE" w:rsidP="00741BFA">
      <w:pPr>
        <w:keepLines/>
        <w:numPr>
          <w:ilvl w:val="0"/>
          <w:numId w:val="6"/>
        </w:numPr>
        <w:tabs>
          <w:tab w:val="clear" w:pos="720"/>
          <w:tab w:val="num" w:pos="426"/>
        </w:tabs>
        <w:ind w:left="426"/>
      </w:pPr>
      <w:r w:rsidRPr="003622B0">
        <w:t>Zhotovitel</w:t>
      </w:r>
      <w:r w:rsidR="001E6045" w:rsidRPr="003622B0">
        <w:t xml:space="preserve"> splní svou povinnost provést dílo jeho řádným </w:t>
      </w:r>
      <w:r w:rsidR="006A5A4E" w:rsidRPr="0086567B">
        <w:t>dokončením</w:t>
      </w:r>
      <w:r w:rsidR="001E6045" w:rsidRPr="0086567B">
        <w:t xml:space="preserve"> </w:t>
      </w:r>
      <w:r w:rsidR="001E6045" w:rsidRPr="003622B0">
        <w:t>a předáním objednateli</w:t>
      </w:r>
      <w:r w:rsidR="00434E9E" w:rsidRPr="003622B0">
        <w:t>, včetně provedení všech zkoušek a atestů vymezených touto smlouvou a právními předpisy, včetně dodání všech dokumentů a dokladů vymezených touto smlouvou a právními předpisy</w:t>
      </w:r>
      <w:r w:rsidR="001E6045" w:rsidRPr="003622B0">
        <w:t>.</w:t>
      </w:r>
      <w:r w:rsidR="006879B1" w:rsidRPr="003622B0">
        <w:rPr>
          <w:rFonts w:ascii="Calibri" w:hAnsi="Calibri"/>
          <w:sz w:val="22"/>
          <w:szCs w:val="22"/>
        </w:rPr>
        <w:t xml:space="preserve"> </w:t>
      </w:r>
      <w:r w:rsidR="006879B1" w:rsidRPr="003622B0">
        <w:t xml:space="preserve">O předání a převzetí díla smluvní strany </w:t>
      </w:r>
      <w:proofErr w:type="gramStart"/>
      <w:r w:rsidR="006879B1" w:rsidRPr="003622B0">
        <w:t>sepíší</w:t>
      </w:r>
      <w:proofErr w:type="gramEnd"/>
      <w:r w:rsidR="006879B1" w:rsidRPr="003622B0">
        <w:t xml:space="preserve"> protokol, v jehož závěru objednatel prohlásí, zda dílo přijímá s výhradami či bez výhrad, případně, že dílo nepřejímá a z jakého důvodu.</w:t>
      </w:r>
    </w:p>
    <w:p w14:paraId="569CA999" w14:textId="7E31F995" w:rsidR="006879B1" w:rsidRPr="00661AA4" w:rsidRDefault="006879B1" w:rsidP="00741BFA">
      <w:pPr>
        <w:keepLines/>
        <w:numPr>
          <w:ilvl w:val="0"/>
          <w:numId w:val="6"/>
        </w:numPr>
        <w:tabs>
          <w:tab w:val="clear" w:pos="720"/>
          <w:tab w:val="num" w:pos="426"/>
        </w:tabs>
        <w:ind w:left="426"/>
      </w:pPr>
      <w:r w:rsidRPr="00661AA4">
        <w:t xml:space="preserve">Zhotovitel může ukončit práce na díle i před sjednaným termínem provedení díla a objednatel je povinen dříve řádně </w:t>
      </w:r>
      <w:r w:rsidR="00CB01E2">
        <w:t>do</w:t>
      </w:r>
      <w:r w:rsidRPr="00661AA4">
        <w:t>končené dílo převzít a zaplatit.</w:t>
      </w:r>
    </w:p>
    <w:p w14:paraId="53233171" w14:textId="184A3BF2" w:rsidR="006879B1" w:rsidRPr="00661AA4" w:rsidRDefault="006879B1" w:rsidP="00741BFA">
      <w:pPr>
        <w:keepLines/>
        <w:numPr>
          <w:ilvl w:val="0"/>
          <w:numId w:val="6"/>
        </w:numPr>
        <w:tabs>
          <w:tab w:val="clear" w:pos="720"/>
          <w:tab w:val="num" w:pos="426"/>
        </w:tabs>
        <w:ind w:left="426"/>
      </w:pPr>
      <w:r w:rsidRPr="0058411F">
        <w:t xml:space="preserve">Místem plnění je místo stavby, </w:t>
      </w:r>
      <w:proofErr w:type="spellStart"/>
      <w:r w:rsidR="00FE6599" w:rsidRPr="009A2128">
        <w:t>k.ú</w:t>
      </w:r>
      <w:proofErr w:type="spellEnd"/>
      <w:r w:rsidR="00577B00" w:rsidRPr="00577B00">
        <w:t xml:space="preserve">. Poruba (okres Ostrava-město) [715174], parcely </w:t>
      </w:r>
      <w:proofErr w:type="spellStart"/>
      <w:r w:rsidR="00577B00" w:rsidRPr="00577B00">
        <w:t>p.č</w:t>
      </w:r>
      <w:proofErr w:type="spellEnd"/>
      <w:r w:rsidR="00577B00" w:rsidRPr="00577B00">
        <w:t>. 1738/26 a</w:t>
      </w:r>
      <w:r w:rsidR="00577B00">
        <w:t> </w:t>
      </w:r>
      <w:r w:rsidR="00577B00" w:rsidRPr="00577B00">
        <w:t>1738/11</w:t>
      </w:r>
      <w:r w:rsidRPr="00661AA4">
        <w:t xml:space="preserve">. Místo plnění je blíže vymezeno projektovou dokumentací uvedenou v čl. III. odst. 1 </w:t>
      </w:r>
      <w:r w:rsidR="00A43A4F" w:rsidRPr="00661AA4">
        <w:t xml:space="preserve">písm. a) </w:t>
      </w:r>
      <w:r w:rsidRPr="00661AA4">
        <w:t>této smlouvy.</w:t>
      </w:r>
    </w:p>
    <w:p w14:paraId="1C540B87" w14:textId="77777777" w:rsidR="001E6045" w:rsidRPr="00B12BEF" w:rsidRDefault="001E6045" w:rsidP="00741BFA">
      <w:pPr>
        <w:pStyle w:val="lnek-slo"/>
        <w:keepNext/>
        <w:keepLines/>
      </w:pPr>
      <w:r w:rsidRPr="00B12BEF">
        <w:t>V.</w:t>
      </w:r>
    </w:p>
    <w:p w14:paraId="5F4B062B" w14:textId="77777777" w:rsidR="001E6045" w:rsidRPr="00B12BEF" w:rsidRDefault="001E6045" w:rsidP="00741BFA">
      <w:pPr>
        <w:pStyle w:val="lnek-nzev"/>
        <w:keepNext/>
        <w:keepLines/>
      </w:pPr>
      <w:r w:rsidRPr="00B12BEF">
        <w:t>Cena za dílo</w:t>
      </w:r>
    </w:p>
    <w:p w14:paraId="5C388E70" w14:textId="420FCD49" w:rsidR="005D455E" w:rsidRPr="001E2DA4" w:rsidRDefault="005D455E" w:rsidP="00741BFA">
      <w:pPr>
        <w:pStyle w:val="Odstavecseseznamem"/>
        <w:keepLines/>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Cena za řádně provedené dílo specifikované v čl. I</w:t>
      </w:r>
      <w:r w:rsidR="00C61A87">
        <w:rPr>
          <w:rFonts w:ascii="Tahoma" w:hAnsi="Tahoma" w:cs="Tahoma"/>
          <w:szCs w:val="20"/>
        </w:rPr>
        <w:t>I</w:t>
      </w:r>
      <w:r w:rsidRPr="001E2DA4">
        <w:rPr>
          <w:rFonts w:ascii="Tahoma" w:hAnsi="Tahoma" w:cs="Tahoma"/>
          <w:szCs w:val="20"/>
        </w:rPr>
        <w:t xml:space="preserve">I. této smlouvy je sjednána na základě výsledku zadávacího řízení ve výši: </w:t>
      </w:r>
    </w:p>
    <w:p w14:paraId="00BD5155" w14:textId="77777777" w:rsidR="005D455E" w:rsidRPr="001E2DA4" w:rsidRDefault="005D455E" w:rsidP="00741BFA">
      <w:pPr>
        <w:pStyle w:val="Odstavecseseznamem"/>
        <w:keepLines/>
        <w:spacing w:after="0"/>
        <w:ind w:hanging="11"/>
        <w:jc w:val="both"/>
        <w:rPr>
          <w:rFonts w:ascii="Tahoma" w:hAnsi="Tahoma" w:cs="Tahoma"/>
          <w:szCs w:val="20"/>
        </w:rPr>
      </w:pPr>
      <w:r w:rsidRPr="001E2DA4">
        <w:rPr>
          <w:rFonts w:ascii="Tahoma" w:hAnsi="Tahoma" w:cs="Tahoma"/>
          <w:szCs w:val="20"/>
        </w:rPr>
        <w:t>Cena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w:t>
      </w:r>
    </w:p>
    <w:p w14:paraId="79E5D9E8" w14:textId="77777777" w:rsidR="005D455E" w:rsidRPr="001E2DA4" w:rsidRDefault="005D455E" w:rsidP="00741BFA">
      <w:pPr>
        <w:pStyle w:val="Odstavecseseznamem"/>
        <w:keepLines/>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741BFA">
      <w:pPr>
        <w:keepNext/>
        <w:keepLines/>
        <w:spacing w:before="0"/>
        <w:ind w:left="720" w:hanging="11"/>
      </w:pPr>
      <w:r w:rsidRPr="001E2DA4">
        <w:rPr>
          <w:rFonts w:cs="Tahoma"/>
          <w:szCs w:val="20"/>
        </w:rPr>
        <w:t>Cena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doplní účastník</w:t>
      </w:r>
      <w:r w:rsidRPr="001E2DA4">
        <w:rPr>
          <w:rFonts w:cs="Tahoma"/>
          <w:szCs w:val="20"/>
        </w:rPr>
        <w:t xml:space="preserve"> Kč vč. DPH</w:t>
      </w:r>
    </w:p>
    <w:p w14:paraId="5CF98CE4" w14:textId="77777777" w:rsidR="001E6045" w:rsidRPr="00B12BEF" w:rsidRDefault="00E97F09" w:rsidP="00741BFA">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741BFA">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1CAC9DA8" w:rsidR="00F64660" w:rsidRPr="00B12BEF" w:rsidRDefault="001E6045" w:rsidP="00741BFA">
      <w:pPr>
        <w:keepLines/>
        <w:numPr>
          <w:ilvl w:val="0"/>
          <w:numId w:val="7"/>
        </w:numPr>
        <w:tabs>
          <w:tab w:val="clear" w:pos="720"/>
          <w:tab w:val="num" w:pos="426"/>
        </w:tabs>
        <w:ind w:left="426"/>
      </w:pPr>
      <w:r w:rsidRPr="00661AA4">
        <w:lastRenderedPageBreak/>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w:t>
      </w:r>
      <w:r w:rsidR="002267DD">
        <w:t xml:space="preserve"> této</w:t>
      </w:r>
      <w:r w:rsidR="00167249" w:rsidRPr="00167249">
        <w:t xml:space="preser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III. této</w:t>
      </w:r>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741BFA">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741BFA">
      <w:pPr>
        <w:keepLines/>
        <w:numPr>
          <w:ilvl w:val="0"/>
          <w:numId w:val="8"/>
        </w:numPr>
        <w:tabs>
          <w:tab w:val="clear" w:pos="1460"/>
          <w:tab w:val="num" w:pos="851"/>
        </w:tabs>
        <w:ind w:left="851"/>
      </w:pPr>
      <w:r w:rsidRPr="00B12BEF">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42829D99" w:rsidR="0058411F" w:rsidRPr="003E7336" w:rsidRDefault="0058411F" w:rsidP="00741BFA">
      <w:pPr>
        <w:keepLines/>
        <w:widowControl w:val="0"/>
        <w:numPr>
          <w:ilvl w:val="0"/>
          <w:numId w:val="8"/>
        </w:numPr>
        <w:tabs>
          <w:tab w:val="clear" w:pos="1460"/>
          <w:tab w:val="num" w:pos="851"/>
        </w:tabs>
        <w:ind w:left="851"/>
      </w:pPr>
      <w:r w:rsidRPr="00970D83">
        <w:rPr>
          <w:rFonts w:cs="Tahoma"/>
        </w:rPr>
        <w:t xml:space="preserve">přičtením veškerých </w:t>
      </w:r>
      <w:r w:rsidRPr="00CD0CE9">
        <w:rPr>
          <w:rFonts w:cs="Tahoma"/>
        </w:rPr>
        <w:t>nákladů na provedení těch částí díla, které objednatel nařídil provádět nad rámec předmětu díla dle čl. III. této smlouvy a které objednatel nařídí formou Změnového listu (dále jen „vícepráce“). Náklady na vícepráce budou oceněny podle odpovídajících jednotkových cen položek dle</w:t>
      </w:r>
      <w:r w:rsidR="00E97F09" w:rsidRPr="00CD0CE9">
        <w:rPr>
          <w:rFonts w:cs="Tahoma"/>
        </w:rPr>
        <w:t xml:space="preserve"> přílohy č. 1 této smlouvy</w:t>
      </w:r>
      <w:r w:rsidRPr="00CD0CE9">
        <w:rPr>
          <w:rFonts w:cs="Tahoma"/>
        </w:rPr>
        <w:t xml:space="preserve">. Oceňování </w:t>
      </w:r>
      <w:proofErr w:type="gramStart"/>
      <w:r w:rsidRPr="00CD0CE9">
        <w:rPr>
          <w:rFonts w:cs="Tahoma"/>
        </w:rPr>
        <w:t>víceprací</w:t>
      </w:r>
      <w:proofErr w:type="gramEnd"/>
      <w:r w:rsidRPr="00CD0CE9">
        <w:rPr>
          <w:rFonts w:cs="Tahoma"/>
        </w:rPr>
        <w:t xml:space="preserve"> u kterých nelze využít jednotkových cen dle </w:t>
      </w:r>
      <w:r w:rsidR="00E97F09" w:rsidRPr="00CD0CE9">
        <w:rPr>
          <w:rFonts w:cs="Tahoma"/>
        </w:rPr>
        <w:t xml:space="preserve">přílohy č. 1 této </w:t>
      </w:r>
      <w:proofErr w:type="spellStart"/>
      <w:r w:rsidR="00E97F09" w:rsidRPr="00CD0CE9">
        <w:rPr>
          <w:rFonts w:cs="Tahoma"/>
        </w:rPr>
        <w:t>slouvy</w:t>
      </w:r>
      <w:proofErr w:type="spellEnd"/>
      <w:r w:rsidR="000149FD" w:rsidRPr="00CD0CE9">
        <w:rPr>
          <w:rFonts w:cs="Tahoma"/>
        </w:rPr>
        <w:t xml:space="preserve">, bude </w:t>
      </w:r>
      <w:r w:rsidR="0031670D" w:rsidRPr="00CD0CE9">
        <w:rPr>
          <w:rFonts w:cs="Tahoma"/>
        </w:rPr>
        <w:t xml:space="preserve">přednostně </w:t>
      </w:r>
      <w:r w:rsidR="000149FD" w:rsidRPr="00CD0CE9">
        <w:rPr>
          <w:rFonts w:cs="Tahoma"/>
        </w:rPr>
        <w:t>provedeno</w:t>
      </w:r>
      <w:r w:rsidR="0031670D" w:rsidRPr="00CD0CE9">
        <w:rPr>
          <w:rFonts w:cs="Tahoma"/>
        </w:rPr>
        <w:t xml:space="preserve"> dle individuální kalkulace dohodnuté mezi smluvními stranami, nedojde-li k takové dohodě, pak</w:t>
      </w:r>
      <w:r w:rsidR="000149FD" w:rsidRPr="00CD0CE9">
        <w:rPr>
          <w:rFonts w:cs="Tahoma"/>
        </w:rPr>
        <w:t xml:space="preserve"> </w:t>
      </w:r>
      <w:r w:rsidR="00A6760F" w:rsidRPr="00CD0CE9">
        <w:rPr>
          <w:rFonts w:cs="Tahoma"/>
        </w:rPr>
        <w:t xml:space="preserve">maximálně </w:t>
      </w:r>
      <w:r w:rsidR="000149FD" w:rsidRPr="00CD0CE9">
        <w:rPr>
          <w:rFonts w:cs="Tahoma"/>
        </w:rPr>
        <w:t xml:space="preserve">ve výši </w:t>
      </w:r>
      <w:r w:rsidRPr="00CD0CE9">
        <w:rPr>
          <w:rFonts w:cs="Tahoma"/>
        </w:rPr>
        <w:t>jednotkových cen ÚRS Praha platných v době uzavírání dodatku k této smlouvě. V případě, že práce prováděné nad původní rozsah díla nebudou obsaženy v</w:t>
      </w:r>
      <w:r w:rsidR="002267DD">
        <w:rPr>
          <w:rFonts w:cs="Tahoma"/>
        </w:rPr>
        <w:t> </w:t>
      </w:r>
      <w:r w:rsidRPr="00CD0CE9">
        <w:rPr>
          <w:rFonts w:cs="Tahoma"/>
        </w:rPr>
        <w:t>rozpočtu</w:t>
      </w:r>
      <w:r w:rsidR="002267DD">
        <w:rPr>
          <w:rFonts w:cs="Tahoma"/>
        </w:rPr>
        <w:t xml:space="preserve"> této</w:t>
      </w:r>
      <w:r w:rsidRPr="00CD0CE9">
        <w:rPr>
          <w:rFonts w:cs="Tahoma"/>
        </w:rPr>
        <w:t xml:space="preserve"> smlouvy o dílo nebo</w:t>
      </w:r>
      <w:r w:rsidRPr="00BF72F2">
        <w:rPr>
          <w:rFonts w:cs="Tahoma"/>
        </w:rPr>
        <w:t xml:space="preserve"> v ÚRS Praha, budou tyto práce oceněny dle cen ÚRS Praha nejvíce vystihujících předmět víceprací.</w:t>
      </w:r>
    </w:p>
    <w:p w14:paraId="2747F681" w14:textId="496132DA" w:rsidR="001E6045" w:rsidRPr="003E7336" w:rsidRDefault="001E6045" w:rsidP="00741BFA">
      <w:pPr>
        <w:keepLines/>
        <w:numPr>
          <w:ilvl w:val="0"/>
          <w:numId w:val="7"/>
        </w:numPr>
        <w:tabs>
          <w:tab w:val="clear" w:pos="720"/>
          <w:tab w:val="num" w:pos="426"/>
        </w:tabs>
        <w:ind w:left="426"/>
      </w:pPr>
      <w:r w:rsidRPr="003E7336">
        <w:t>Rozsah případných</w:t>
      </w:r>
      <w:r w:rsidR="00D3162C">
        <w:t xml:space="preserve"> méněprací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4FA42B52" w:rsidR="001E6045" w:rsidRPr="003E7336" w:rsidRDefault="000149FD" w:rsidP="00741BFA">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741BFA">
      <w:pPr>
        <w:keepLines/>
        <w:numPr>
          <w:ilvl w:val="0"/>
          <w:numId w:val="7"/>
        </w:numPr>
        <w:tabs>
          <w:tab w:val="clear" w:pos="720"/>
          <w:tab w:val="num" w:pos="426"/>
        </w:tabs>
        <w:ind w:left="426"/>
      </w:pPr>
      <w:r w:rsidRPr="003E7336">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741BFA">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196D4DE2" w:rsidR="000149FD" w:rsidRPr="003E7336" w:rsidRDefault="000149FD" w:rsidP="00741BFA">
      <w:pPr>
        <w:keepLines/>
        <w:numPr>
          <w:ilvl w:val="0"/>
          <w:numId w:val="7"/>
        </w:numPr>
        <w:tabs>
          <w:tab w:val="clear" w:pos="720"/>
          <w:tab w:val="num" w:pos="426"/>
        </w:tabs>
        <w:ind w:left="426"/>
      </w:pPr>
      <w:r w:rsidRPr="003E7336">
        <w:t xml:space="preserve">V případě zjištění potřeby provést práce nad rozsah díla sjednaný dle této smlouvy (tzv.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741BFA">
      <w:pPr>
        <w:pStyle w:val="lnek-slo"/>
        <w:keepLines/>
      </w:pPr>
      <w:r w:rsidRPr="003E7336">
        <w:t>VI.</w:t>
      </w:r>
    </w:p>
    <w:p w14:paraId="738CCAE3" w14:textId="77777777" w:rsidR="001E6045" w:rsidRPr="00B12BEF" w:rsidRDefault="001E6045" w:rsidP="00741BFA">
      <w:pPr>
        <w:pStyle w:val="lnek-nzev"/>
        <w:keepLines/>
      </w:pPr>
      <w:r w:rsidRPr="00B12BEF">
        <w:t>Platební podmínky</w:t>
      </w:r>
    </w:p>
    <w:p w14:paraId="7B50568E" w14:textId="77777777" w:rsidR="001E6045" w:rsidRPr="00B12BEF" w:rsidRDefault="001E6045" w:rsidP="00741BFA">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741BFA">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741BFA">
      <w:pPr>
        <w:keepLines/>
        <w:numPr>
          <w:ilvl w:val="0"/>
          <w:numId w:val="9"/>
        </w:numPr>
        <w:tabs>
          <w:tab w:val="clear" w:pos="720"/>
          <w:tab w:val="num" w:pos="426"/>
        </w:tabs>
        <w:ind w:left="425" w:hanging="357"/>
      </w:pPr>
      <w:r w:rsidRPr="00E335BF">
        <w:lastRenderedPageBreak/>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4763C0">
        <w:rPr>
          <w:iCs/>
        </w:rPr>
        <w:t>(dále jen „faktura“)</w:t>
      </w:r>
      <w:r w:rsidRPr="00D24808">
        <w:rPr>
          <w:iCs/>
        </w:rPr>
        <w:t>,</w:t>
      </w:r>
      <w:r w:rsidRPr="00E335BF">
        <w:t xml:space="preserve"> který bude vystaven do desátého pracovního dne daného kalendářního měsíce a který musí mít náležitosti daňového dokladu podle zákona o DPH.</w:t>
      </w:r>
    </w:p>
    <w:p w14:paraId="6CD15937" w14:textId="77777777" w:rsidR="001E6045" w:rsidRDefault="001E6045" w:rsidP="00741BFA">
      <w:pPr>
        <w:keepLines/>
        <w:numPr>
          <w:ilvl w:val="0"/>
          <w:numId w:val="9"/>
        </w:numPr>
        <w:tabs>
          <w:tab w:val="clear" w:pos="720"/>
          <w:tab w:val="num" w:pos="426"/>
        </w:tabs>
        <w:ind w:left="426"/>
      </w:pPr>
      <w:r w:rsidRPr="00B12BEF">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741BFA">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741BFA">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Default="00E335BF" w:rsidP="00741BFA">
      <w:pPr>
        <w:keepLines/>
        <w:numPr>
          <w:ilvl w:val="0"/>
          <w:numId w:val="10"/>
        </w:numPr>
        <w:tabs>
          <w:tab w:val="clear" w:pos="1460"/>
          <w:tab w:val="num" w:pos="851"/>
        </w:tabs>
        <w:spacing w:before="60"/>
        <w:ind w:left="851"/>
      </w:pPr>
      <w:r w:rsidRPr="00E335BF">
        <w:t>IČ a DIČ objednatele a zhotovitele, jejich přesné názvy a sídlo</w:t>
      </w:r>
      <w:r>
        <w:t>,</w:t>
      </w:r>
    </w:p>
    <w:p w14:paraId="273FCDB4" w14:textId="07EDAF3D" w:rsidR="00BD7189" w:rsidRPr="00B12BEF" w:rsidRDefault="00BD7189" w:rsidP="00741BFA">
      <w:pPr>
        <w:keepLines/>
        <w:numPr>
          <w:ilvl w:val="0"/>
          <w:numId w:val="10"/>
        </w:numPr>
        <w:tabs>
          <w:tab w:val="clear" w:pos="1460"/>
          <w:tab w:val="num" w:pos="851"/>
        </w:tabs>
        <w:spacing w:before="60"/>
        <w:ind w:left="851"/>
      </w:pPr>
      <w:r w:rsidRPr="00BD7189">
        <w:t>číslo objednávky SAP vystavené objednatelem,</w:t>
      </w:r>
    </w:p>
    <w:p w14:paraId="2C39D0C4" w14:textId="12475D98" w:rsidR="001E6045" w:rsidRDefault="001E6045" w:rsidP="00741BFA">
      <w:pPr>
        <w:keepLines/>
        <w:numPr>
          <w:ilvl w:val="0"/>
          <w:numId w:val="10"/>
        </w:numPr>
        <w:tabs>
          <w:tab w:val="clear" w:pos="1460"/>
          <w:tab w:val="num" w:pos="851"/>
        </w:tabs>
        <w:spacing w:before="60"/>
        <w:ind w:left="851"/>
      </w:pPr>
      <w:r w:rsidRPr="00B12BEF">
        <w:t xml:space="preserve">předmět smlouvy, tj. text </w:t>
      </w:r>
      <w:r w:rsidRPr="008D63AB">
        <w:rPr>
          <w:b/>
        </w:rPr>
        <w:t>„</w:t>
      </w:r>
      <w:r w:rsidR="005E5F90" w:rsidRPr="005E5F90">
        <w:rPr>
          <w:b/>
          <w:bCs/>
        </w:rPr>
        <w:t>Stavební úpravy budovy „N“ (</w:t>
      </w:r>
      <w:proofErr w:type="spellStart"/>
      <w:r w:rsidR="005E5F90" w:rsidRPr="005E5F90">
        <w:rPr>
          <w:b/>
          <w:bCs/>
        </w:rPr>
        <w:t>CEETe</w:t>
      </w:r>
      <w:proofErr w:type="spellEnd"/>
      <w:r w:rsidR="005E5F90" w:rsidRPr="005E5F90">
        <w:rPr>
          <w:b/>
          <w:bCs/>
        </w:rPr>
        <w:t xml:space="preserve"> II) v areálu VŠB-TUO</w:t>
      </w:r>
      <w:r w:rsidRPr="008D63AB">
        <w:rPr>
          <w:b/>
        </w:rPr>
        <w:t>“</w:t>
      </w:r>
      <w:r w:rsidRPr="00B12BEF">
        <w:t>,</w:t>
      </w:r>
    </w:p>
    <w:p w14:paraId="410AAFCB" w14:textId="355C4CE6" w:rsidR="00DE2D79" w:rsidRPr="00B12BEF" w:rsidRDefault="00DE2D79" w:rsidP="00741BFA">
      <w:pPr>
        <w:keepLines/>
        <w:numPr>
          <w:ilvl w:val="0"/>
          <w:numId w:val="10"/>
        </w:numPr>
        <w:tabs>
          <w:tab w:val="clear" w:pos="1460"/>
          <w:tab w:val="num" w:pos="851"/>
        </w:tabs>
        <w:spacing w:before="60"/>
        <w:ind w:left="851"/>
      </w:pPr>
      <w:r>
        <w:t xml:space="preserve">název projektu </w:t>
      </w:r>
      <w:r w:rsidR="00E754C0" w:rsidRPr="004D31F2">
        <w:t>„</w:t>
      </w:r>
      <w:r w:rsidR="005E5F90" w:rsidRPr="005E5F90">
        <w:rPr>
          <w:szCs w:val="20"/>
        </w:rPr>
        <w:t>Centrum energetických a environmentálních technologií Explorer II (</w:t>
      </w:r>
      <w:proofErr w:type="spellStart"/>
      <w:r w:rsidR="005E5F90" w:rsidRPr="005E5F90">
        <w:rPr>
          <w:szCs w:val="20"/>
        </w:rPr>
        <w:t>CEETe</w:t>
      </w:r>
      <w:proofErr w:type="spellEnd"/>
      <w:r w:rsidR="005E5F90" w:rsidRPr="005E5F90">
        <w:rPr>
          <w:szCs w:val="20"/>
        </w:rPr>
        <w:t xml:space="preserve"> II)</w:t>
      </w:r>
      <w:r w:rsidR="00D32695" w:rsidRPr="004D31F2">
        <w:t xml:space="preserve">“, </w:t>
      </w:r>
      <w:proofErr w:type="spellStart"/>
      <w:r w:rsidR="00D32695" w:rsidRPr="00B9210E">
        <w:t>reg</w:t>
      </w:r>
      <w:proofErr w:type="spellEnd"/>
      <w:r w:rsidR="00D32695" w:rsidRPr="00B9210E">
        <w:t xml:space="preserve">. č. </w:t>
      </w:r>
      <w:r w:rsidR="005E5F90" w:rsidRPr="005E5F90">
        <w:rPr>
          <w:szCs w:val="20"/>
        </w:rPr>
        <w:t>CZ.01.01.01/04/23_041/0005579</w:t>
      </w:r>
      <w:r w:rsidR="008C1C4E">
        <w:t>,</w:t>
      </w:r>
    </w:p>
    <w:p w14:paraId="5206C840" w14:textId="77777777" w:rsidR="001E6045" w:rsidRDefault="001E6045" w:rsidP="00741BFA">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741BFA">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741BFA">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741BFA">
      <w:pPr>
        <w:keepLines/>
        <w:numPr>
          <w:ilvl w:val="0"/>
          <w:numId w:val="10"/>
        </w:numPr>
        <w:tabs>
          <w:tab w:val="clear" w:pos="1460"/>
          <w:tab w:val="num" w:pos="851"/>
        </w:tabs>
        <w:spacing w:before="60"/>
        <w:ind w:left="851"/>
      </w:pPr>
      <w:r w:rsidRPr="00B12BEF">
        <w:t>soupis provedených prací a zjišťovací protokol</w:t>
      </w:r>
      <w:r>
        <w:t>,</w:t>
      </w:r>
    </w:p>
    <w:p w14:paraId="21D814B8" w14:textId="18566F26" w:rsidR="00034F58" w:rsidRPr="006142B3" w:rsidRDefault="00034F58" w:rsidP="00741BFA">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w:t>
      </w:r>
      <w:r w:rsidR="00D32695">
        <w:rPr>
          <w:rFonts w:cs="Tahoma"/>
          <w:szCs w:val="20"/>
        </w:rPr>
        <w:t xml:space="preserve">inženýrského objektu </w:t>
      </w:r>
      <w:r w:rsidRPr="00795734">
        <w:rPr>
          <w:rFonts w:cs="Tahoma"/>
          <w:szCs w:val="20"/>
        </w:rPr>
        <w:t>dle členění objektové soustavy</w:t>
      </w:r>
      <w:r>
        <w:rPr>
          <w:rFonts w:cs="Tahoma"/>
          <w:szCs w:val="20"/>
        </w:rPr>
        <w:t>, kterého se daná fakturovaná položka týká,</w:t>
      </w:r>
    </w:p>
    <w:p w14:paraId="7EBC6115" w14:textId="15780734" w:rsidR="006142B3" w:rsidRPr="00034F58" w:rsidRDefault="006142B3" w:rsidP="00741BFA">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741BFA">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741BFA">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741BFA">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6EACB435" w:rsidR="001E6045" w:rsidRPr="00B12BEF" w:rsidRDefault="001E6045" w:rsidP="00741BFA">
      <w:pPr>
        <w:keepLines/>
        <w:numPr>
          <w:ilvl w:val="0"/>
          <w:numId w:val="10"/>
        </w:numPr>
        <w:tabs>
          <w:tab w:val="clear" w:pos="1460"/>
          <w:tab w:val="num" w:pos="851"/>
        </w:tabs>
        <w:spacing w:before="60"/>
        <w:ind w:left="851"/>
      </w:pPr>
      <w:r w:rsidRPr="00B12BEF">
        <w:t xml:space="preserve">přílohou poslední faktury bude protokol o </w:t>
      </w:r>
      <w:r w:rsidRPr="00BF72F2">
        <w:t xml:space="preserve">předání a převzetí díla dle čl. XI. odst. </w:t>
      </w:r>
      <w:r w:rsidR="003E7336" w:rsidRPr="00BF72F2">
        <w:t>5</w:t>
      </w:r>
      <w:r w:rsidRPr="00BF72F2">
        <w:t>. této smlouvy, obsahující prohlášení objednatele, že dílo přejímá. V případě, že dílo bylo převzato</w:t>
      </w:r>
      <w:r w:rsidR="00E754C0" w:rsidRPr="00BF72F2">
        <w:t xml:space="preserve"> s výhradami, tzn.</w:t>
      </w:r>
      <w:r w:rsidRPr="00BF72F2">
        <w:t xml:space="preserve"> s vadami a</w:t>
      </w:r>
      <w:r w:rsidR="004201CE" w:rsidRPr="00BF72F2">
        <w:t> </w:t>
      </w:r>
      <w:r w:rsidRPr="00BF72F2">
        <w:t>nedodělky nebránícímu řádnému užívání díla, bude přílohou poslední faktury také zápis o</w:t>
      </w:r>
      <w:r w:rsidR="004201CE" w:rsidRPr="00BF72F2">
        <w:t> </w:t>
      </w:r>
      <w:r w:rsidRPr="00BF72F2">
        <w:t xml:space="preserve">odstranění těchto vad a nedodělků podle čl. XI. odst. </w:t>
      </w:r>
      <w:r w:rsidR="003E7336" w:rsidRPr="00BF72F2">
        <w:t>7</w:t>
      </w:r>
      <w:r w:rsidRPr="00BF72F2">
        <w:t>. této smlouvy, podepsaný zástupcem objednatele ve věcech technických.</w:t>
      </w:r>
    </w:p>
    <w:p w14:paraId="6D0894E7" w14:textId="0FDB94DE" w:rsidR="006142B3" w:rsidRPr="00BF72F2" w:rsidRDefault="006142B3" w:rsidP="00741BFA">
      <w:pPr>
        <w:keepLines/>
        <w:numPr>
          <w:ilvl w:val="0"/>
          <w:numId w:val="9"/>
        </w:numPr>
        <w:tabs>
          <w:tab w:val="clear" w:pos="720"/>
          <w:tab w:val="num" w:pos="426"/>
        </w:tabs>
        <w:ind w:left="426"/>
      </w:pPr>
      <w:r w:rsidRPr="00BF72F2">
        <w:t xml:space="preserve">Upřesnění rozdělení a označení fakturovaných položek do DHM a položek účtovaných do pořízení stavby ve smyslu odst. 4 písm. k) tohoto článku smlouvy bude zhotoviteli předáno nejpozději do vystavení </w:t>
      </w:r>
      <w:r w:rsidR="00BF72F2" w:rsidRPr="00BF72F2">
        <w:t>druhé</w:t>
      </w:r>
      <w:r w:rsidRPr="00BF72F2">
        <w:t xml:space="preserve"> faktury dle této smlouvy.</w:t>
      </w:r>
      <w:r w:rsidR="00BF72F2" w:rsidRPr="00BF72F2">
        <w:t xml:space="preserve"> Rozdělení a označení fakturovaných položek dle předchozí věty bude </w:t>
      </w:r>
      <w:proofErr w:type="spellStart"/>
      <w:r w:rsidR="00BF72F2" w:rsidRPr="00BF72F2">
        <w:t>průběně</w:t>
      </w:r>
      <w:proofErr w:type="spellEnd"/>
      <w:r w:rsidR="00BF72F2" w:rsidRPr="00BF72F2">
        <w:t xml:space="preserve"> aktualizováno dle případných dodatků k této smlouvě.</w:t>
      </w:r>
    </w:p>
    <w:p w14:paraId="561E500A" w14:textId="7B1EF0CB" w:rsidR="00E335BF" w:rsidRDefault="00E335BF" w:rsidP="00741BFA">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6EE08E67" w:rsidR="004201CE" w:rsidRPr="000F5AB0" w:rsidRDefault="00E754C0" w:rsidP="00741BFA">
      <w:pPr>
        <w:keepLines/>
        <w:numPr>
          <w:ilvl w:val="0"/>
          <w:numId w:val="9"/>
        </w:numPr>
        <w:tabs>
          <w:tab w:val="clear" w:pos="720"/>
          <w:tab w:val="num" w:pos="426"/>
        </w:tabs>
        <w:ind w:left="426"/>
      </w:pPr>
      <w:r w:rsidRPr="00E754C0">
        <w:rPr>
          <w:rFonts w:cs="Tahoma"/>
          <w:szCs w:val="22"/>
        </w:rPr>
        <w:lastRenderedPageBreak/>
        <w:t>V průběhu plnění budou objednatelem propláceny faktury zhotoviteli až do výše 9</w:t>
      </w:r>
      <w:r>
        <w:rPr>
          <w:rFonts w:cs="Tahoma"/>
          <w:szCs w:val="22"/>
        </w:rPr>
        <w:t>5</w:t>
      </w:r>
      <w:r w:rsidRPr="00E754C0">
        <w:rPr>
          <w:rFonts w:cs="Tahoma"/>
          <w:szCs w:val="22"/>
        </w:rPr>
        <w:t xml:space="preserve"> % celkové ceny díla</w:t>
      </w:r>
      <w:r w:rsidR="00B20A6D">
        <w:rPr>
          <w:rFonts w:cs="Tahoma"/>
          <w:szCs w:val="22"/>
        </w:rPr>
        <w:t xml:space="preserve"> bez DPH</w:t>
      </w:r>
      <w:r>
        <w:rPr>
          <w:rFonts w:cs="Tahoma"/>
          <w:szCs w:val="22"/>
        </w:rPr>
        <w:t>. Zbylých 5</w:t>
      </w:r>
      <w:r w:rsidRPr="00E754C0">
        <w:rPr>
          <w:rFonts w:cs="Tahoma"/>
          <w:szCs w:val="22"/>
        </w:rPr>
        <w:t xml:space="preserve"> % hodnoty zakázky bude sloužit jako zádržné, které bude uhrazeno </w:t>
      </w:r>
      <w:r w:rsidR="00B20A6D">
        <w:rPr>
          <w:rFonts w:cs="Tahoma"/>
          <w:szCs w:val="22"/>
        </w:rPr>
        <w:t xml:space="preserve">(do 30 dnů) </w:t>
      </w:r>
      <w:r w:rsidRPr="00E754C0">
        <w:rPr>
          <w:rFonts w:cs="Tahoma"/>
          <w:szCs w:val="22"/>
        </w:rPr>
        <w:t>objednatelem zhotoviteli až po úspěšném protokolárním předání a převzetí díla. Pokud objednatel převezme dílo s výhradami, to znamená s vadami či </w:t>
      </w:r>
      <w:r w:rsidRPr="000F5AB0">
        <w:rPr>
          <w:rFonts w:cs="Tahoma"/>
          <w:szCs w:val="22"/>
        </w:rPr>
        <w:t xml:space="preserve">nedodělky, bude zádržné uhrazeno až po jejich odstranění. Zádržné bude uhrazeno objednatelem zhotoviteli na základě daňového dokladu vystaveného zhotovitelem, v němž bude uvedeno, že se jedná o „Konečnou fakturu“. </w:t>
      </w:r>
      <w:bookmarkStart w:id="4" w:name="_Hlk181630848"/>
      <w:r w:rsidRPr="000F5AB0">
        <w:rPr>
          <w:rFonts w:cs="Tahoma"/>
          <w:szCs w:val="22"/>
        </w:rPr>
        <w:t xml:space="preserve">Zádržné však objednatel </w:t>
      </w:r>
      <w:r w:rsidR="000F5AB0" w:rsidRPr="000F5AB0">
        <w:rPr>
          <w:rFonts w:cs="Tahoma"/>
          <w:szCs w:val="22"/>
        </w:rPr>
        <w:t>nemá povinnost</w:t>
      </w:r>
      <w:r w:rsidRPr="000F5AB0">
        <w:rPr>
          <w:rFonts w:cs="Tahoma"/>
          <w:szCs w:val="22"/>
        </w:rPr>
        <w:t xml:space="preserve"> vyplatit dříve, než mu bude prokázáno zřízení bankovní záruky</w:t>
      </w:r>
      <w:r w:rsidR="009D672C">
        <w:t>/</w:t>
      </w:r>
      <w:r w:rsidR="009D672C" w:rsidRPr="009D672C">
        <w:t>pojištění záruky</w:t>
      </w:r>
      <w:r w:rsidRPr="000F5AB0">
        <w:rPr>
          <w:rFonts w:cs="Tahoma"/>
          <w:szCs w:val="22"/>
        </w:rPr>
        <w:t xml:space="preserve"> zhotovitelem za řádné plnění záruční</w:t>
      </w:r>
      <w:r w:rsidR="003E7336" w:rsidRPr="000F5AB0">
        <w:rPr>
          <w:rFonts w:cs="Tahoma"/>
          <w:szCs w:val="22"/>
        </w:rPr>
        <w:t>ch podmínek dle ujednání čl. X</w:t>
      </w:r>
      <w:r w:rsidR="000F5AB0" w:rsidRPr="000F5AB0">
        <w:rPr>
          <w:rFonts w:cs="Tahoma"/>
          <w:szCs w:val="22"/>
        </w:rPr>
        <w:t>I</w:t>
      </w:r>
      <w:r w:rsidR="003E7336" w:rsidRPr="000F5AB0">
        <w:rPr>
          <w:rFonts w:cs="Tahoma"/>
          <w:szCs w:val="22"/>
        </w:rPr>
        <w:t>V</w:t>
      </w:r>
      <w:r w:rsidRPr="000F5AB0">
        <w:rPr>
          <w:rFonts w:cs="Tahoma"/>
          <w:szCs w:val="22"/>
        </w:rPr>
        <w:t xml:space="preserve">. odst. </w:t>
      </w:r>
      <w:r w:rsidR="003E7336" w:rsidRPr="000F5AB0">
        <w:rPr>
          <w:rFonts w:cs="Tahoma"/>
          <w:szCs w:val="22"/>
        </w:rPr>
        <w:t>3</w:t>
      </w:r>
      <w:r w:rsidRPr="000F5AB0">
        <w:rPr>
          <w:rFonts w:cs="Tahoma"/>
          <w:szCs w:val="22"/>
        </w:rPr>
        <w:t xml:space="preserve"> této smlouvy.</w:t>
      </w:r>
      <w:bookmarkEnd w:id="4"/>
    </w:p>
    <w:p w14:paraId="408D6271" w14:textId="64412E9D" w:rsidR="001E6045" w:rsidRDefault="001E6045" w:rsidP="00741BFA">
      <w:pPr>
        <w:keepLines/>
        <w:numPr>
          <w:ilvl w:val="0"/>
          <w:numId w:val="9"/>
        </w:numPr>
        <w:tabs>
          <w:tab w:val="clear" w:pos="720"/>
          <w:tab w:val="num" w:pos="426"/>
        </w:tabs>
        <w:ind w:left="426"/>
      </w:pPr>
      <w:r w:rsidRPr="000F5AB0">
        <w:t xml:space="preserve">Lhůta splatnosti jednotlivých faktur je dohodou stanovena na 30 kalendářních dnů ode dne jejich doručení objednateli. Stejná lhůta splatnosti platí i při placení jiných plateb (smluvních pokut, úroků z prodlení, náhrady </w:t>
      </w:r>
      <w:proofErr w:type="gramStart"/>
      <w:r w:rsidRPr="000F5AB0">
        <w:t>škody,</w:t>
      </w:r>
      <w:proofErr w:type="gramEnd"/>
      <w:r w:rsidRPr="000F5AB0">
        <w:t xml:space="preserve"> apod.).</w:t>
      </w:r>
      <w:r w:rsidR="00E335BF" w:rsidRPr="000F5AB0">
        <w:t xml:space="preserve"> Fakturu zhotovitel doručí objednateli doporučenou poštou na adresu objednatele nebo elektronicky na e-mailovou adresu: </w:t>
      </w:r>
      <w:hyperlink r:id="rId8" w:history="1">
        <w:r w:rsidR="005E5F90" w:rsidRPr="00743C03">
          <w:rPr>
            <w:rStyle w:val="Hypertextovodkaz"/>
          </w:rPr>
          <w:t>lucie.foltynkova@vsb.cz</w:t>
        </w:r>
      </w:hyperlink>
      <w:r w:rsidR="005E5F90">
        <w:t xml:space="preserve"> </w:t>
      </w:r>
      <w:r w:rsidR="000F5AB0" w:rsidRPr="000F5AB0">
        <w:rPr>
          <w:rStyle w:val="Hypertextovodkaz"/>
          <w:color w:val="auto"/>
          <w:u w:val="none"/>
        </w:rPr>
        <w:t xml:space="preserve">a </w:t>
      </w:r>
      <w:hyperlink r:id="rId9" w:history="1">
        <w:r w:rsidR="007A5408" w:rsidRPr="00CE19A2">
          <w:rPr>
            <w:rStyle w:val="Hypertextovodkaz"/>
          </w:rPr>
          <w:t>fakturaceceeteII@vsb.cz</w:t>
        </w:r>
      </w:hyperlink>
      <w:r w:rsidR="00BD7189">
        <w:t xml:space="preserve"> a </w:t>
      </w:r>
      <w:r w:rsidR="00BD7189" w:rsidRPr="00BD7189">
        <w:t xml:space="preserve">současně uloží na </w:t>
      </w:r>
      <w:proofErr w:type="spellStart"/>
      <w:r w:rsidR="00BD7189" w:rsidRPr="00BD7189">
        <w:t>Trimble</w:t>
      </w:r>
      <w:proofErr w:type="spellEnd"/>
      <w:r w:rsidR="00BD7189" w:rsidRPr="00BD7189">
        <w:t xml:space="preserve"> </w:t>
      </w:r>
      <w:proofErr w:type="spellStart"/>
      <w:r w:rsidR="00BD7189" w:rsidRPr="00BD7189">
        <w:t>Connect</w:t>
      </w:r>
      <w:proofErr w:type="spellEnd"/>
      <w:r w:rsidR="00E335BF" w:rsidRPr="000F5AB0">
        <w:rPr>
          <w:sz w:val="18"/>
        </w:rPr>
        <w:t>.</w:t>
      </w:r>
    </w:p>
    <w:p w14:paraId="0B065B07" w14:textId="77777777" w:rsidR="001E6045" w:rsidRPr="00B12BEF" w:rsidRDefault="001E6045" w:rsidP="00741BFA">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741BFA">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741BFA">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741BFA">
      <w:pPr>
        <w:keepLines/>
        <w:ind w:left="426"/>
      </w:pPr>
      <w:r w:rsidRPr="00B12BEF">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0A16F0A6" w:rsidR="001E6045" w:rsidRDefault="00582F4A" w:rsidP="00741BFA">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r w:rsidR="00A864DC">
        <w:t>, nebude-li sjednáno jinak (odst. 6 výše)</w:t>
      </w:r>
      <w:r w:rsidRPr="00582F4A">
        <w:t>.</w:t>
      </w:r>
    </w:p>
    <w:p w14:paraId="2BEB80E8" w14:textId="77777777" w:rsidR="00213C9A" w:rsidRPr="00B12BEF" w:rsidRDefault="00213C9A" w:rsidP="00741BFA">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741BFA">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741BFA">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20A6D" w:rsidRDefault="00AA6058" w:rsidP="005E5F90">
      <w:pPr>
        <w:pStyle w:val="lnek-slo"/>
        <w:keepNext/>
        <w:keepLines/>
      </w:pPr>
      <w:r w:rsidRPr="00B20A6D">
        <w:t>VI</w:t>
      </w:r>
      <w:r w:rsidR="001E6045" w:rsidRPr="00B20A6D">
        <w:t>I.</w:t>
      </w:r>
    </w:p>
    <w:p w14:paraId="54992016" w14:textId="77777777" w:rsidR="001E6045" w:rsidRPr="00B12BEF" w:rsidRDefault="001E6045" w:rsidP="005E5F90">
      <w:pPr>
        <w:pStyle w:val="lnek-nzev"/>
        <w:keepNext/>
        <w:keepLines/>
      </w:pPr>
      <w:r w:rsidRPr="00B20A6D">
        <w:t>Jakost</w:t>
      </w:r>
      <w:r w:rsidRPr="00B12BEF">
        <w:t xml:space="preserve"> díla</w:t>
      </w:r>
    </w:p>
    <w:p w14:paraId="1170C4B6" w14:textId="130AC627" w:rsidR="00DD2419" w:rsidRPr="00B12BEF" w:rsidRDefault="00DD2419" w:rsidP="00741BFA">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w:t>
      </w:r>
    </w:p>
    <w:p w14:paraId="2E372FFE" w14:textId="77777777" w:rsidR="00DD2419" w:rsidRDefault="00DD2419" w:rsidP="00741BFA">
      <w:pPr>
        <w:keepLines/>
        <w:numPr>
          <w:ilvl w:val="0"/>
          <w:numId w:val="13"/>
        </w:numPr>
        <w:tabs>
          <w:tab w:val="clear" w:pos="720"/>
          <w:tab w:val="num" w:pos="426"/>
        </w:tabs>
        <w:ind w:left="426"/>
      </w:pPr>
      <w:r w:rsidRPr="00B12BEF">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4C903441" w:rsidR="00114622" w:rsidRPr="00B12BEF" w:rsidRDefault="00114622" w:rsidP="00741BFA">
      <w:pPr>
        <w:keepLines/>
        <w:numPr>
          <w:ilvl w:val="0"/>
          <w:numId w:val="13"/>
        </w:numPr>
        <w:tabs>
          <w:tab w:val="clear" w:pos="720"/>
          <w:tab w:val="num" w:pos="426"/>
        </w:tabs>
        <w:ind w:left="426"/>
      </w:pPr>
      <w:r w:rsidRPr="00114622">
        <w:lastRenderedPageBreak/>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w:t>
      </w:r>
      <w:r w:rsidR="00BB3A35">
        <w:t>,</w:t>
      </w:r>
      <w:r w:rsidRPr="00114622">
        <w:t xml:space="preserve"> a jeho prováděcích předpisů.</w:t>
      </w:r>
    </w:p>
    <w:p w14:paraId="2105CDB9" w14:textId="03A11292" w:rsidR="00DD2419" w:rsidRPr="00B12BEF" w:rsidRDefault="00DD2419" w:rsidP="00741BFA">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w:t>
      </w:r>
      <w:r w:rsidR="002267DD">
        <w:t xml:space="preserve">této </w:t>
      </w:r>
      <w:r w:rsidRPr="000B7301">
        <w:t xml:space="preserve">smlouvy o dílo. Podrobnosti jsou stanoveny </w:t>
      </w:r>
      <w:r w:rsidR="003E7336" w:rsidRPr="001977B0">
        <w:t>v čl. X</w:t>
      </w:r>
      <w:r w:rsidR="001977B0" w:rsidRPr="001977B0">
        <w:t>VIII</w:t>
      </w:r>
      <w:r w:rsidRPr="001977B0">
        <w:t>. této</w:t>
      </w:r>
      <w:r w:rsidRPr="000B7301">
        <w:t xml:space="preserve">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741BFA">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21D39B9A" w14:textId="2002E598" w:rsidR="001E6045" w:rsidRPr="00B12BEF" w:rsidRDefault="00AA6058" w:rsidP="00741BFA">
      <w:pPr>
        <w:pStyle w:val="lnek-slo"/>
        <w:keepNext/>
        <w:keepLines/>
      </w:pPr>
      <w:r>
        <w:t>VIII</w:t>
      </w:r>
      <w:r w:rsidR="001E6045" w:rsidRPr="00B12BEF">
        <w:t>.</w:t>
      </w:r>
    </w:p>
    <w:p w14:paraId="4E0527CE" w14:textId="77777777" w:rsidR="001E6045" w:rsidRPr="00B12BEF" w:rsidRDefault="001E6045" w:rsidP="00741BFA">
      <w:pPr>
        <w:pStyle w:val="lnek-nzev"/>
        <w:keepLines/>
      </w:pPr>
      <w:r w:rsidRPr="0022422D">
        <w:t>Staven</w:t>
      </w:r>
      <w:r w:rsidRPr="00B12BEF">
        <w:t>iště</w:t>
      </w:r>
    </w:p>
    <w:p w14:paraId="36D4E0E7" w14:textId="2D558355" w:rsidR="001E6045" w:rsidRPr="00B12BEF" w:rsidRDefault="001262AD" w:rsidP="00741BFA">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w:t>
      </w:r>
      <w:r w:rsidR="00D12AB2">
        <w:t>.</w:t>
      </w:r>
      <w:r w:rsidRPr="000B7301">
        <w:t xml:space="preserve">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6763AC6B" w:rsidR="001E6045" w:rsidRPr="00B12BEF" w:rsidRDefault="001E6045" w:rsidP="00741BFA">
      <w:pPr>
        <w:keepLines/>
        <w:numPr>
          <w:ilvl w:val="0"/>
          <w:numId w:val="14"/>
        </w:numPr>
        <w:tabs>
          <w:tab w:val="clear" w:pos="720"/>
          <w:tab w:val="num" w:pos="426"/>
        </w:tabs>
        <w:ind w:left="426"/>
      </w:pPr>
      <w:r w:rsidRPr="00B12BEF">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w:t>
      </w:r>
      <w:r w:rsidR="002267DD">
        <w:t xml:space="preserve">této </w:t>
      </w:r>
      <w:r w:rsidRPr="00B12BEF">
        <w:t>smlouvy.</w:t>
      </w:r>
    </w:p>
    <w:p w14:paraId="5DF7BAC0" w14:textId="77777777" w:rsidR="001E6045" w:rsidRPr="00B12BEF" w:rsidRDefault="000C7E1C" w:rsidP="00741BFA">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741BFA">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741BFA">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741BFA">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741BFA">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77DF100E" w:rsidR="001E6045" w:rsidRPr="000C7E1C" w:rsidRDefault="00AB33C0" w:rsidP="00741BFA">
      <w:pPr>
        <w:keepLines/>
        <w:numPr>
          <w:ilvl w:val="0"/>
          <w:numId w:val="14"/>
        </w:numPr>
        <w:tabs>
          <w:tab w:val="clear" w:pos="720"/>
          <w:tab w:val="num" w:pos="426"/>
        </w:tabs>
        <w:ind w:left="426"/>
      </w:pPr>
      <w:r w:rsidRPr="000C7E1C">
        <w:t>Zhotovitel se zavazuje zcela vyklidit</w:t>
      </w:r>
      <w:r w:rsidR="00AF7BE2">
        <w:t>,</w:t>
      </w:r>
      <w:r w:rsidRPr="000C7E1C">
        <w:t xml:space="preserve"> vyčistit</w:t>
      </w:r>
      <w:r w:rsidR="00AF7BE2">
        <w:t xml:space="preserve"> a</w:t>
      </w:r>
      <w:r w:rsidR="00AF7BE2" w:rsidRPr="00AF7BE2">
        <w:t xml:space="preserve"> uvést do původního stavu</w:t>
      </w:r>
      <w:r w:rsidRPr="000C7E1C">
        <w:t xml:space="preserve"> staveniště do </w:t>
      </w:r>
      <w:r w:rsidR="00E46CFC" w:rsidRPr="000C7E1C">
        <w:t>7</w:t>
      </w:r>
      <w:r w:rsidRPr="000C7E1C">
        <w:t xml:space="preserve"> dnů od </w:t>
      </w:r>
      <w:r w:rsidR="00E46CFC" w:rsidRPr="001977B0">
        <w:t>dokonč</w:t>
      </w:r>
      <w:r w:rsidR="006F4C7B" w:rsidRPr="001977B0">
        <w:t>e</w:t>
      </w:r>
      <w:r w:rsidR="00E46CFC" w:rsidRPr="001977B0">
        <w:t xml:space="preserve">ní díla dle </w:t>
      </w:r>
      <w:r w:rsidR="003E7336" w:rsidRPr="001977B0">
        <w:t>čl. XI. odst. 7</w:t>
      </w:r>
      <w:r w:rsidR="00E46CFC" w:rsidRPr="001977B0">
        <w:t xml:space="preserve"> </w:t>
      </w:r>
      <w:r w:rsidR="002267DD">
        <w:t xml:space="preserve">této </w:t>
      </w:r>
      <w:r w:rsidR="00E46CFC" w:rsidRPr="001977B0">
        <w:t>smlouvy</w:t>
      </w:r>
      <w:r w:rsidR="00AF7BE2" w:rsidRPr="00AF7BE2">
        <w:t>, případně ke dni nabytí právní moci kolaudačního rozhodnutí, podle toho, co nastane dříve</w:t>
      </w:r>
      <w:r w:rsidRPr="001977B0">
        <w:t>. Při nedodržení tohoto termínu se zhotovitel zavazuje uhradit objedn</w:t>
      </w:r>
      <w:r w:rsidRPr="000C7E1C">
        <w:t>ateli veškeré náklady a</w:t>
      </w:r>
      <w:r w:rsidR="00E46CFC" w:rsidRPr="000C7E1C">
        <w:t> </w:t>
      </w:r>
      <w:r w:rsidRPr="000C7E1C">
        <w:t>škody, které mu tím vznikly</w:t>
      </w:r>
      <w:r w:rsidR="000345CC">
        <w:t>, a</w:t>
      </w:r>
      <w:r w:rsidR="000C7E1C" w:rsidRPr="000C7E1C">
        <w:rPr>
          <w:rFonts w:ascii="Calibri" w:hAnsi="Calibri"/>
          <w:sz w:val="22"/>
          <w:szCs w:val="22"/>
        </w:rPr>
        <w:t xml:space="preserve"> </w:t>
      </w:r>
      <w:r w:rsidR="000345CC">
        <w:t>o</w:t>
      </w:r>
      <w:r w:rsidR="000C7E1C" w:rsidRPr="000C7E1C">
        <w:t>bjednatel je oprávněn zajistit si vyklizení a vyčištění staveniště třetí osobou na náklady zhotovitele.</w:t>
      </w:r>
    </w:p>
    <w:p w14:paraId="1EBFB5B5" w14:textId="77777777" w:rsidR="001E6045" w:rsidRPr="00B12BEF" w:rsidRDefault="000C7E1C" w:rsidP="00741BFA">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C54C83B" w:rsidR="001E6045" w:rsidRDefault="000A63FE" w:rsidP="00741BFA">
      <w:pPr>
        <w:keepLines/>
        <w:numPr>
          <w:ilvl w:val="0"/>
          <w:numId w:val="14"/>
        </w:numPr>
        <w:tabs>
          <w:tab w:val="clear" w:pos="720"/>
          <w:tab w:val="num" w:pos="426"/>
        </w:tabs>
        <w:ind w:left="426"/>
      </w:pPr>
      <w:r w:rsidRPr="00B12BEF">
        <w:t>Zhotovitel</w:t>
      </w:r>
      <w:r w:rsidR="001E6045" w:rsidRPr="00B12BEF">
        <w:t xml:space="preserve"> se zavazuje udržovat na převzatém staveništi pořádek a čistotu, na svůj náklad </w:t>
      </w:r>
      <w:r w:rsidR="00516CD9">
        <w:t xml:space="preserve">průběžně </w:t>
      </w:r>
      <w:r w:rsidR="001E6045" w:rsidRPr="00B12BEF">
        <w:t xml:space="preserve">odstraňovat odpady a nečistoty vzniklé jeho činností, a to </w:t>
      </w:r>
      <w:r w:rsidR="002A3AD3">
        <w:t>především</w:t>
      </w:r>
      <w:r w:rsidR="00516CD9">
        <w:t xml:space="preserve"> </w:t>
      </w:r>
      <w:r w:rsidR="001E6045" w:rsidRPr="00B12BEF">
        <w:t>v souladu s požadavky uvedenými v projektové dokumentaci a příslušnými předpisy, zejména ekologickými a o likvidaci odpadů.</w:t>
      </w:r>
    </w:p>
    <w:p w14:paraId="1D5E0692" w14:textId="47B95275" w:rsidR="000C7E1C" w:rsidRPr="00B12BEF" w:rsidRDefault="000C7E1C" w:rsidP="00741BFA">
      <w:pPr>
        <w:keepLines/>
        <w:numPr>
          <w:ilvl w:val="0"/>
          <w:numId w:val="14"/>
        </w:numPr>
        <w:tabs>
          <w:tab w:val="clear" w:pos="720"/>
          <w:tab w:val="num" w:pos="426"/>
        </w:tabs>
        <w:ind w:left="426"/>
      </w:pPr>
      <w:r w:rsidRPr="000C7E1C">
        <w:lastRenderedPageBreak/>
        <w:t>Zhotovitel je povinen poskytnout objednateli a osobám vykonávajícím funkci technického</w:t>
      </w:r>
      <w:r w:rsidR="00AF7BE2">
        <w:t xml:space="preserve"> dozoru, dozoru projektanta</w:t>
      </w:r>
      <w:r w:rsidRPr="000C7E1C">
        <w:t xml:space="preserve"> a koordinátorovi BOZP, provozní prostory a zařízení nezbytné pro výkon jejich funkce při realizaci díla.</w:t>
      </w:r>
    </w:p>
    <w:p w14:paraId="3B2EC19E" w14:textId="77777777" w:rsidR="001E6045" w:rsidRPr="001D6732" w:rsidRDefault="000A63FE" w:rsidP="00741BFA">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w:t>
      </w:r>
      <w:proofErr w:type="gramStart"/>
      <w:r w:rsidR="001E6045" w:rsidRPr="001D6732">
        <w:t>pozemek</w:t>
      </w:r>
      <w:proofErr w:type="gramEnd"/>
      <w:r w:rsidR="001E6045" w:rsidRPr="001D6732">
        <w:t xml:space="preserve"> než určený jako staveniště využije.</w:t>
      </w:r>
    </w:p>
    <w:p w14:paraId="0BC6952E" w14:textId="74792F01" w:rsidR="001E6045" w:rsidRPr="001D6732" w:rsidRDefault="001E6045" w:rsidP="00741BFA">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r w:rsidR="00D540A6">
        <w:t xml:space="preserve">, </w:t>
      </w:r>
      <w:r w:rsidR="00512991" w:rsidRPr="00512991">
        <w:t>o stanovení rozsahu dokumentace veřejné zakázky na stavební práce a soupisu stavebních prací, dodávek a služeb s výkazem výměr</w:t>
      </w:r>
      <w:r w:rsidR="00512991">
        <w:t>, ve znění pozdějších předpisů.</w:t>
      </w:r>
    </w:p>
    <w:p w14:paraId="5C55C3D3" w14:textId="77777777" w:rsidR="001E6045" w:rsidRPr="001204CB" w:rsidRDefault="00AA6058" w:rsidP="00741BFA">
      <w:pPr>
        <w:pStyle w:val="lnek-slo"/>
        <w:keepNext/>
        <w:keepLines/>
      </w:pPr>
      <w:r>
        <w:t>I</w:t>
      </w:r>
      <w:r w:rsidR="001E6045" w:rsidRPr="001204CB">
        <w:t>X.</w:t>
      </w:r>
    </w:p>
    <w:p w14:paraId="614665BE" w14:textId="77777777" w:rsidR="001E6045" w:rsidRPr="00B12BEF" w:rsidRDefault="001E6045" w:rsidP="00741BFA">
      <w:pPr>
        <w:pStyle w:val="lnek-nzev"/>
        <w:keepNext/>
        <w:keepLines/>
      </w:pPr>
      <w:r w:rsidRPr="001204CB">
        <w:t>Provádění</w:t>
      </w:r>
      <w:r w:rsidRPr="00B12BEF">
        <w:t xml:space="preserve"> díla </w:t>
      </w:r>
    </w:p>
    <w:p w14:paraId="64BA2009"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741BFA">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741BFA">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741BFA">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741BFA">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3E316F5D" w:rsidR="001E6045" w:rsidRDefault="001E6045" w:rsidP="00741BFA">
      <w:pPr>
        <w:keepLines/>
        <w:numPr>
          <w:ilvl w:val="0"/>
          <w:numId w:val="16"/>
        </w:numPr>
        <w:tabs>
          <w:tab w:val="clear" w:pos="1460"/>
          <w:tab w:val="num" w:pos="851"/>
        </w:tabs>
        <w:spacing w:before="60"/>
        <w:ind w:left="851"/>
      </w:pPr>
      <w:r w:rsidRPr="00B12BEF">
        <w:t xml:space="preserve">před zahájením díla zpracovat a objednateli předat </w:t>
      </w:r>
      <w:r w:rsidR="00A47232" w:rsidRPr="00B12BEF">
        <w:t xml:space="preserve">upřesněný </w:t>
      </w:r>
      <w:r w:rsidRPr="00B12BEF">
        <w:t xml:space="preserve">harmonogram výstavby. </w:t>
      </w:r>
      <w:r w:rsidR="000A63FE" w:rsidRPr="00B12BEF">
        <w:t>Zhotovitel</w:t>
      </w:r>
      <w:r w:rsidRPr="00B12BEF">
        <w:t xml:space="preserve"> je povinen harmonogram výstavby </w:t>
      </w:r>
      <w:r w:rsidR="00B02660">
        <w:t xml:space="preserve">a </w:t>
      </w:r>
      <w:r w:rsidR="00335BB8">
        <w:t>finanční harmonogram</w:t>
      </w:r>
      <w:r w:rsidR="00B02660">
        <w:t xml:space="preserve"> </w:t>
      </w:r>
      <w:r w:rsidRPr="00B12BEF">
        <w:t>průběžně aktualizovat a</w:t>
      </w:r>
      <w:r w:rsidR="002841E6" w:rsidRPr="00B12BEF">
        <w:t> </w:t>
      </w:r>
      <w:r w:rsidRPr="00B12BEF">
        <w:t>aktualizace neprodleně předkládat objednateli</w:t>
      </w:r>
      <w:r w:rsidR="00207C6D">
        <w:t xml:space="preserve"> a TDS</w:t>
      </w:r>
      <w:r w:rsidR="003B4B26">
        <w:t xml:space="preserve"> k odsouhlasení</w:t>
      </w:r>
      <w:r w:rsidRPr="00B12BEF">
        <w:t>,</w:t>
      </w:r>
    </w:p>
    <w:p w14:paraId="34CC1E73" w14:textId="2C99C123" w:rsidR="00344585" w:rsidRPr="00B12BEF" w:rsidRDefault="00344585" w:rsidP="00741BFA">
      <w:pPr>
        <w:keepLines/>
        <w:numPr>
          <w:ilvl w:val="0"/>
          <w:numId w:val="16"/>
        </w:numPr>
        <w:tabs>
          <w:tab w:val="clear" w:pos="1460"/>
          <w:tab w:val="num" w:pos="851"/>
        </w:tabs>
        <w:spacing w:before="60"/>
        <w:ind w:left="851"/>
      </w:pPr>
      <w:r>
        <w:t>do 30 dnů od nabytí účinnosti této smlouvy zpracovat a objednateli předat podrobný harmonogram výstavby dle jednotlivých místností, zejména s ohledem na jejich dokončení a možnosti instalace nábytku a vybavení, tento harmonogram bude v případě odsouhlasených změn aktualizovat a aktualizace neprodleně předkládat objednateli</w:t>
      </w:r>
      <w:r w:rsidR="003B4B26">
        <w:t xml:space="preserve"> a TDS k odsouhlasení</w:t>
      </w:r>
      <w:r>
        <w:t>,</w:t>
      </w:r>
    </w:p>
    <w:p w14:paraId="096C32E8" w14:textId="312547A3" w:rsidR="001E6045" w:rsidRPr="00B12BEF" w:rsidRDefault="001E6045" w:rsidP="00741BFA">
      <w:pPr>
        <w:keepLines/>
        <w:numPr>
          <w:ilvl w:val="0"/>
          <w:numId w:val="16"/>
        </w:numPr>
        <w:tabs>
          <w:tab w:val="clear" w:pos="1460"/>
          <w:tab w:val="num" w:pos="851"/>
        </w:tabs>
        <w:spacing w:before="60"/>
        <w:ind w:left="851"/>
      </w:pPr>
      <w:r w:rsidRPr="00B12BEF">
        <w:t>písemně odsouhlasit s objednatelem a dozor</w:t>
      </w:r>
      <w:r w:rsidR="000F7427">
        <w:t>em</w:t>
      </w:r>
      <w:r w:rsidRPr="00B12BEF">
        <w:t xml:space="preserve"> projektant</w:t>
      </w:r>
      <w:r w:rsidR="000F7427">
        <w:t>a</w:t>
      </w:r>
      <w:r w:rsidRPr="00B12BEF">
        <w:t xml:space="preserve"> </w:t>
      </w:r>
      <w:r w:rsidR="00A47232" w:rsidRPr="00B12BEF">
        <w:t xml:space="preserve">vlastní </w:t>
      </w:r>
      <w:r w:rsidRPr="00B12BEF">
        <w:t>realizační projektovou dokumentaci stavby.</w:t>
      </w:r>
    </w:p>
    <w:p w14:paraId="16E9ACA0" w14:textId="64027319"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 informovat objednatele o skutečnostech majících vliv na plnění </w:t>
      </w:r>
      <w:r w:rsidR="002267DD">
        <w:t xml:space="preserve">této </w:t>
      </w:r>
      <w:r w:rsidR="001E6045" w:rsidRPr="00B12BEF">
        <w:t>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741BFA">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741BFA">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741BFA">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741BFA">
      <w:pPr>
        <w:keepLines/>
        <w:numPr>
          <w:ilvl w:val="0"/>
          <w:numId w:val="15"/>
        </w:numPr>
        <w:tabs>
          <w:tab w:val="clear" w:pos="720"/>
          <w:tab w:val="num" w:pos="426"/>
        </w:tabs>
        <w:ind w:left="426"/>
      </w:pPr>
      <w:r w:rsidRPr="00A140E8">
        <w:t>Zhotovitel</w:t>
      </w:r>
      <w:r w:rsidR="001E6045" w:rsidRPr="00A140E8">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035DDE63" w:rsidR="001E6045" w:rsidRPr="00162F5A" w:rsidRDefault="000A63FE" w:rsidP="00741BFA">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w:t>
      </w:r>
      <w:r w:rsidR="00506926">
        <w:t>b</w:t>
      </w:r>
      <w:r w:rsidR="001E6045" w:rsidRPr="00B12BEF">
        <w:t>) této smlouvy, včetně případných příloh (</w:t>
      </w:r>
      <w:r w:rsidR="001E6045" w:rsidRPr="00162F5A">
        <w:t>podmínek).</w:t>
      </w:r>
    </w:p>
    <w:p w14:paraId="4AE6422B" w14:textId="2251C758" w:rsidR="0052316D" w:rsidRPr="00162F5A" w:rsidRDefault="0052316D" w:rsidP="00741BFA">
      <w:pPr>
        <w:keepLines/>
        <w:numPr>
          <w:ilvl w:val="0"/>
          <w:numId w:val="15"/>
        </w:numPr>
        <w:tabs>
          <w:tab w:val="clear" w:pos="720"/>
          <w:tab w:val="num" w:pos="426"/>
        </w:tabs>
        <w:ind w:left="426"/>
      </w:pPr>
      <w:r w:rsidRPr="00162F5A">
        <w:lastRenderedPageBreak/>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741BFA">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54395256" w:rsidR="0047033E" w:rsidRDefault="0047033E" w:rsidP="00741BFA">
      <w:pPr>
        <w:keepLines/>
        <w:numPr>
          <w:ilvl w:val="0"/>
          <w:numId w:val="15"/>
        </w:numPr>
        <w:tabs>
          <w:tab w:val="clear" w:pos="720"/>
          <w:tab w:val="num" w:pos="426"/>
        </w:tabs>
        <w:ind w:left="426"/>
      </w:pPr>
      <w:r w:rsidRPr="003E7336">
        <w:t xml:space="preserve">Zhotovitel se zavazuje před zahájením díla zpracovat seznam všech nutných technologických postupů a rizik a nechat jej odsouhlasit technickým dozorem stavby a </w:t>
      </w:r>
      <w:r w:rsidR="00AF7BE2">
        <w:t>koordinátorem BOZP</w:t>
      </w:r>
      <w:r w:rsidRPr="003E7336">
        <w:t>. V průběhu provádění díla je zhotovitel povinen předkládat a nechat odsouhlasit technický dozor stav</w:t>
      </w:r>
      <w:r w:rsidR="000066FB">
        <w:t>ebníka</w:t>
      </w:r>
      <w:r w:rsidRPr="003E7336">
        <w:t xml:space="preserve"> a </w:t>
      </w:r>
      <w:r w:rsidR="00AF7BE2">
        <w:t>koordinátorem BOZP</w:t>
      </w:r>
      <w:r w:rsidRPr="003E7336">
        <w:t xml:space="preserve">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741BFA">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741BFA">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741BFA">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741BFA">
      <w:pPr>
        <w:keepLines/>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osob(-y), které(-á) budou(-e) práce realizovat. V případě nesplnění povinností dle tohoto odstavce je 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30147488" w:rsidR="001E6045" w:rsidRPr="00B12BEF" w:rsidRDefault="0047033E" w:rsidP="00741BFA">
      <w:pPr>
        <w:keepLines/>
        <w:numPr>
          <w:ilvl w:val="0"/>
          <w:numId w:val="15"/>
        </w:numPr>
        <w:tabs>
          <w:tab w:val="clear" w:pos="720"/>
          <w:tab w:val="num" w:pos="426"/>
        </w:tabs>
        <w:ind w:left="426"/>
      </w:pPr>
      <w:r>
        <w:t>Z</w:t>
      </w:r>
      <w:r w:rsidR="002550A3">
        <w:t>hotovitel je povinen zajistit přítomnost stavbyvedoucího</w:t>
      </w:r>
      <w:r w:rsidR="00433E06">
        <w:t>, nebo zástupce stavbyvedoucího</w:t>
      </w:r>
      <w:r w:rsidR="002550A3">
        <w:t xml:space="preserve"> na staveništi každý den</w:t>
      </w:r>
      <w:r w:rsidR="00433E06">
        <w:t xml:space="preserve"> </w:t>
      </w:r>
      <w:r w:rsidR="002550A3">
        <w:t xml:space="preserve">po celou dobu provádění díla. </w:t>
      </w:r>
    </w:p>
    <w:p w14:paraId="07F14262"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0515DAAD"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srozuměn s tím, že uhradí jakoukoliv opravu nebo výměnu plynoucí </w:t>
      </w:r>
      <w:proofErr w:type="gramStart"/>
      <w:r w:rsidR="000E228D" w:rsidRPr="00A23F55">
        <w:t>ze</w:t>
      </w:r>
      <w:proofErr w:type="gramEnd"/>
      <w:r w:rsidR="000E228D">
        <w:t xml:space="preserve"> </w:t>
      </w:r>
      <w:r w:rsidRPr="00B12BEF">
        <w:t>zhotovitelem</w:t>
      </w:r>
      <w:r w:rsidR="00A93F1A" w:rsidRPr="00B12BEF">
        <w:t xml:space="preserve"> </w:t>
      </w:r>
      <w:proofErr w:type="gramStart"/>
      <w:r w:rsidR="001E6045" w:rsidRPr="00B12BEF">
        <w:t>zaviněného  poškození</w:t>
      </w:r>
      <w:proofErr w:type="gramEnd"/>
      <w:r w:rsidR="001E6045" w:rsidRPr="00B12BEF">
        <w:t xml:space="preserve"> inženýrské sítě během provádění díla. </w:t>
      </w:r>
      <w:r w:rsidRPr="00B12BEF">
        <w:t>Zhotovitel</w:t>
      </w:r>
      <w:r w:rsidR="001E6045" w:rsidRPr="00B12BEF">
        <w:t xml:space="preserve"> si je rovněž vědom toho, že nese veškerá rizika</w:t>
      </w:r>
      <w:r w:rsidR="00967253">
        <w:t>,</w:t>
      </w:r>
      <w:r w:rsidR="001E6045" w:rsidRPr="00B12BEF">
        <w:t> </w:t>
      </w:r>
      <w:r w:rsidR="00C86F9E">
        <w:t xml:space="preserve">povinnost k </w:t>
      </w:r>
      <w:r w:rsidR="001E6045" w:rsidRPr="00B12BEF">
        <w:t>náhrad</w:t>
      </w:r>
      <w:r w:rsidR="00C86F9E">
        <w:t>ě</w:t>
      </w:r>
      <w:r w:rsidR="001E6045" w:rsidRPr="00B12BEF">
        <w:t xml:space="preserve"> škod </w:t>
      </w:r>
      <w:r w:rsidR="00967253">
        <w:t xml:space="preserve">a </w:t>
      </w:r>
      <w:r w:rsidR="00D06F67">
        <w:t xml:space="preserve">úhradě </w:t>
      </w:r>
      <w:r w:rsidR="00967253">
        <w:t>smluvní</w:t>
      </w:r>
      <w:r w:rsidR="00D06F67">
        <w:t>ch</w:t>
      </w:r>
      <w:r w:rsidR="00967253">
        <w:t xml:space="preserve"> sankc</w:t>
      </w:r>
      <w:r w:rsidR="00D06F67">
        <w:t>í</w:t>
      </w:r>
      <w:r w:rsidR="00967253">
        <w:t xml:space="preserve"> </w:t>
      </w:r>
      <w:r w:rsidR="001E6045" w:rsidRPr="00B12BEF">
        <w:t>z toho plynoucí</w:t>
      </w:r>
      <w:r w:rsidR="00D06F67">
        <w:t>ch</w:t>
      </w:r>
      <w:r w:rsidR="001E6045" w:rsidRPr="00B12BEF">
        <w:t>.</w:t>
      </w:r>
    </w:p>
    <w:p w14:paraId="1D31D60F" w14:textId="2E2B564C" w:rsidR="001E6045" w:rsidRPr="00B12BEF" w:rsidRDefault="000A63FE" w:rsidP="00741BFA">
      <w:pPr>
        <w:keepLines/>
        <w:widowControl w:val="0"/>
        <w:numPr>
          <w:ilvl w:val="0"/>
          <w:numId w:val="15"/>
        </w:numPr>
        <w:tabs>
          <w:tab w:val="clear" w:pos="720"/>
          <w:tab w:val="num" w:pos="426"/>
        </w:tabs>
        <w:ind w:left="425" w:hanging="357"/>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741BFA">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455E14DE" w:rsidR="001E6045" w:rsidRPr="00B12BEF" w:rsidRDefault="0047033E" w:rsidP="00741BFA">
      <w:pPr>
        <w:keepLines/>
        <w:numPr>
          <w:ilvl w:val="0"/>
          <w:numId w:val="15"/>
        </w:numPr>
        <w:tabs>
          <w:tab w:val="clear" w:pos="720"/>
          <w:tab w:val="num" w:pos="426"/>
        </w:tabs>
        <w:ind w:left="426"/>
      </w:pPr>
      <w:r w:rsidRPr="0047033E">
        <w:lastRenderedPageBreak/>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svátcích</w:t>
      </w:r>
      <w:r w:rsidR="00AF7BE2" w:rsidRPr="00AF7BE2">
        <w:t xml:space="preserve"> a nebudou prováděny v nočních hodinách</w:t>
      </w:r>
      <w:r w:rsidR="008D7AF3">
        <w:t>.</w:t>
      </w:r>
      <w:r w:rsidR="001E6045" w:rsidRPr="00B12BEF">
        <w:t xml:space="preserve"> </w:t>
      </w:r>
    </w:p>
    <w:p w14:paraId="103CA7B7" w14:textId="77777777" w:rsidR="001E6045" w:rsidRPr="00B12BEF" w:rsidRDefault="001E6045" w:rsidP="00741BFA">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6864DE28"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w:t>
      </w:r>
      <w:r w:rsidR="00CE00FB">
        <w:t>seznam</w:t>
      </w:r>
      <w:r w:rsidR="001E6045" w:rsidRPr="00B12BEF">
        <w:t xml:space="preserve"> fyzických osob,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w:t>
      </w:r>
      <w:r w:rsidR="00CE00FB">
        <w:t>průběžně</w:t>
      </w:r>
      <w:r w:rsidR="001E6045" w:rsidRPr="00B12BEF">
        <w:t xml:space="preserve"> koordinátorovi BOZP </w:t>
      </w:r>
      <w:r w:rsidR="00CE00FB">
        <w:t xml:space="preserve">hlásit </w:t>
      </w:r>
      <w:r w:rsidR="001E6045" w:rsidRPr="00B12BEF">
        <w:t>změnu těchto osob.</w:t>
      </w:r>
    </w:p>
    <w:p w14:paraId="11033FBE" w14:textId="77777777" w:rsidR="009D5101" w:rsidRDefault="009D5101" w:rsidP="00741BFA">
      <w:pPr>
        <w:keepLines/>
        <w:numPr>
          <w:ilvl w:val="0"/>
          <w:numId w:val="15"/>
        </w:numPr>
        <w:tabs>
          <w:tab w:val="clear" w:pos="720"/>
          <w:tab w:val="num" w:pos="426"/>
        </w:tabs>
        <w:ind w:left="426"/>
      </w:pPr>
      <w:r w:rsidRPr="00F9156A">
        <w:t>Kontrola prováděných prací</w:t>
      </w:r>
      <w:r>
        <w:t xml:space="preserve"> bude realizována:</w:t>
      </w:r>
    </w:p>
    <w:p w14:paraId="44B11BF1" w14:textId="77777777" w:rsidR="009D5101" w:rsidRDefault="009D5101" w:rsidP="00344585">
      <w:pPr>
        <w:keepLines/>
        <w:numPr>
          <w:ilvl w:val="0"/>
          <w:numId w:val="35"/>
        </w:numPr>
        <w:spacing w:before="40"/>
        <w:ind w:left="851" w:hanging="357"/>
      </w:pPr>
      <w:r>
        <w:t>objednatelem a jím pověřenými osobami,</w:t>
      </w:r>
    </w:p>
    <w:p w14:paraId="5989B4B5" w14:textId="61101DFD" w:rsidR="009D5101" w:rsidRDefault="009D5101" w:rsidP="00344585">
      <w:pPr>
        <w:keepLines/>
        <w:numPr>
          <w:ilvl w:val="0"/>
          <w:numId w:val="35"/>
        </w:numPr>
        <w:spacing w:before="40"/>
        <w:ind w:left="851" w:hanging="357"/>
      </w:pPr>
      <w:r>
        <w:t xml:space="preserve">osobou vykonávající </w:t>
      </w:r>
      <w:r w:rsidR="00ED3C52">
        <w:t>TD</w:t>
      </w:r>
      <w:r w:rsidR="001E2958">
        <w:t>S</w:t>
      </w:r>
      <w:r>
        <w:t>,</w:t>
      </w:r>
    </w:p>
    <w:p w14:paraId="12E65A86" w14:textId="615086C7" w:rsidR="009D5101" w:rsidRDefault="009D5101" w:rsidP="00344585">
      <w:pPr>
        <w:keepLines/>
        <w:numPr>
          <w:ilvl w:val="0"/>
          <w:numId w:val="35"/>
        </w:numPr>
        <w:spacing w:before="40"/>
        <w:ind w:left="851" w:hanging="357"/>
      </w:pPr>
      <w:r>
        <w:t>osobou vykonávající činnost dozoru projektanta,</w:t>
      </w:r>
    </w:p>
    <w:p w14:paraId="2A2B8732" w14:textId="77777777" w:rsidR="009D5101" w:rsidRDefault="009D5101" w:rsidP="00344585">
      <w:pPr>
        <w:keepLines/>
        <w:numPr>
          <w:ilvl w:val="0"/>
          <w:numId w:val="35"/>
        </w:numPr>
        <w:spacing w:before="40"/>
        <w:ind w:left="851" w:hanging="357"/>
      </w:pPr>
      <w:r>
        <w:t>koordinátorem BOZP,</w:t>
      </w:r>
    </w:p>
    <w:p w14:paraId="62EE4BB3" w14:textId="2AC7EC81" w:rsidR="009D5101" w:rsidRDefault="009D5101" w:rsidP="00344585">
      <w:pPr>
        <w:keepLines/>
        <w:numPr>
          <w:ilvl w:val="0"/>
          <w:numId w:val="35"/>
        </w:numPr>
        <w:spacing w:before="40"/>
        <w:ind w:left="851" w:hanging="357"/>
      </w:pPr>
      <w:r>
        <w:t>orgány státní správy oprávněnými ke kontrole na základě zvláštních předpisů</w:t>
      </w:r>
      <w:r w:rsidR="00F50A47">
        <w:t>.</w:t>
      </w:r>
    </w:p>
    <w:p w14:paraId="6ADAF741" w14:textId="438562A3" w:rsidR="009D5101" w:rsidRDefault="009D5101" w:rsidP="00344585">
      <w:pPr>
        <w:keepLines/>
        <w:spacing w:before="40"/>
        <w:ind w:left="426"/>
      </w:pPr>
      <w:r>
        <w:t>Zhotovitel je povinen umožnit uvedeným osobám provedení kontroly realizovaných prací</w:t>
      </w:r>
      <w:r w:rsidR="0047033E">
        <w:t xml:space="preserve"> a stavebního deníku</w:t>
      </w:r>
      <w:r>
        <w:t>.</w:t>
      </w:r>
      <w:r w:rsidR="00212B99">
        <w:t xml:space="preserve"> </w:t>
      </w:r>
    </w:p>
    <w:p w14:paraId="6D4C61A9" w14:textId="77777777" w:rsidR="009D5101" w:rsidRDefault="009D5101" w:rsidP="00D93502">
      <w:pPr>
        <w:keepNext/>
        <w:keepLines/>
        <w:numPr>
          <w:ilvl w:val="0"/>
          <w:numId w:val="15"/>
        </w:numPr>
        <w:tabs>
          <w:tab w:val="clear" w:pos="720"/>
          <w:tab w:val="num" w:pos="426"/>
        </w:tabs>
        <w:ind w:left="425" w:hanging="357"/>
      </w:pPr>
      <w:r>
        <w:t>Kontrola prováděných prací bude realizována zejména v rámci kontrolních dnů, s tím, že:</w:t>
      </w:r>
    </w:p>
    <w:p w14:paraId="264B83B6" w14:textId="77777777" w:rsidR="009D5101" w:rsidRDefault="009D5101" w:rsidP="00344585">
      <w:pPr>
        <w:keepLines/>
        <w:numPr>
          <w:ilvl w:val="0"/>
          <w:numId w:val="35"/>
        </w:numPr>
        <w:spacing w:before="40"/>
        <w:ind w:left="850" w:hanging="357"/>
      </w:pPr>
      <w:r>
        <w:t>kontrolní dny se budou konat dle potřeby, zpravidla jednou týdně,</w:t>
      </w:r>
    </w:p>
    <w:p w14:paraId="3A08A593" w14:textId="3A4B197D" w:rsidR="009D5101" w:rsidRDefault="009D5101" w:rsidP="00344585">
      <w:pPr>
        <w:keepLines/>
        <w:numPr>
          <w:ilvl w:val="0"/>
          <w:numId w:val="35"/>
        </w:numPr>
        <w:spacing w:before="40"/>
        <w:ind w:left="850" w:hanging="357"/>
      </w:pPr>
      <w:r>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344585">
      <w:pPr>
        <w:keepLines/>
        <w:numPr>
          <w:ilvl w:val="0"/>
          <w:numId w:val="35"/>
        </w:numPr>
        <w:spacing w:before="40"/>
        <w:ind w:left="850" w:hanging="357"/>
      </w:pPr>
      <w:r>
        <w:t xml:space="preserve">kontrolní dny budou řízeny osobou vykonávající </w:t>
      </w:r>
      <w:r w:rsidR="00ED3C52">
        <w:t>TD</w:t>
      </w:r>
      <w:r w:rsidR="001E2958">
        <w:t>S</w:t>
      </w:r>
      <w:r>
        <w:t>,</w:t>
      </w:r>
    </w:p>
    <w:p w14:paraId="2FBA1D9B" w14:textId="77777777" w:rsidR="009D5101" w:rsidRDefault="009D5101" w:rsidP="00344585">
      <w:pPr>
        <w:keepLines/>
        <w:numPr>
          <w:ilvl w:val="0"/>
          <w:numId w:val="35"/>
        </w:numPr>
        <w:spacing w:before="40"/>
        <w:ind w:left="850" w:hanging="357"/>
      </w:pPr>
      <w:r>
        <w:t>z kontrolních dnů budou osobou vykonávající technický dozor stavebníka pořizovány zápisy, které budou zhotoviteli zasílány v elektronické podobě.</w:t>
      </w:r>
    </w:p>
    <w:p w14:paraId="120E876C" w14:textId="77777777" w:rsidR="009D5101" w:rsidRDefault="009D5101" w:rsidP="00741BFA">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2D1B228B" w14:textId="00AB9BE5" w:rsidR="0047033E" w:rsidRPr="003E7336" w:rsidRDefault="0047033E" w:rsidP="00741BFA">
      <w:pPr>
        <w:keepLines/>
        <w:numPr>
          <w:ilvl w:val="0"/>
          <w:numId w:val="15"/>
        </w:numPr>
        <w:tabs>
          <w:tab w:val="clear" w:pos="720"/>
          <w:tab w:val="num" w:pos="426"/>
        </w:tabs>
        <w:ind w:left="426"/>
      </w:pPr>
      <w:r w:rsidRPr="003E7336">
        <w:t>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w:t>
      </w:r>
      <w:r w:rsidR="00CE00FB">
        <w:t>,</w:t>
      </w:r>
      <w:r w:rsidRPr="003E7336">
        <w:t xml:space="preserve">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5AAA3894" w:rsidR="00B96A54" w:rsidRPr="00A41553" w:rsidRDefault="00B96A54" w:rsidP="00741BFA">
      <w:pPr>
        <w:keepLines/>
        <w:numPr>
          <w:ilvl w:val="0"/>
          <w:numId w:val="15"/>
        </w:numPr>
        <w:tabs>
          <w:tab w:val="clear" w:pos="720"/>
          <w:tab w:val="num" w:pos="426"/>
        </w:tabs>
        <w:ind w:left="426"/>
      </w:pPr>
      <w:r w:rsidRPr="00A41553">
        <w:t xml:space="preserve">Zhotovitel je povinen zajistit a financovat veškeré poddodavatelské práce a nese za ně odpovědnost, jako by je prováděl sám. </w:t>
      </w:r>
      <w:r w:rsidR="00D22089" w:rsidRPr="00D22089">
        <w:t xml:space="preserve">Zhotovitel je oprávněn provádět dílo s pomocí poddodavatelů, jejichž seznam </w:t>
      </w:r>
      <w:r w:rsidR="00D22089" w:rsidRPr="00A41553">
        <w:t xml:space="preserve">uvedl v nabídce pro </w:t>
      </w:r>
      <w:r w:rsidR="00D22089">
        <w:t>V</w:t>
      </w:r>
      <w:r w:rsidR="00D22089" w:rsidRPr="00A41553">
        <w:t>eřejnou zakázku</w:t>
      </w:r>
      <w:r w:rsidR="00B05181">
        <w:t xml:space="preserve"> a</w:t>
      </w:r>
      <w:r w:rsidR="00D22089">
        <w:t xml:space="preserve"> </w:t>
      </w:r>
      <w:r w:rsidR="00B05181">
        <w:t>j</w:t>
      </w:r>
      <w:r w:rsidR="00D22089" w:rsidRPr="00D22089">
        <w:t xml:space="preserve">akákoliv změna </w:t>
      </w:r>
      <w:r w:rsidR="00D22089">
        <w:t xml:space="preserve">či doplnění </w:t>
      </w:r>
      <w:r w:rsidR="00B05181">
        <w:t>seznamu poddodavatelů</w:t>
      </w:r>
      <w:r w:rsidR="00D22089" w:rsidRPr="00D22089">
        <w:t xml:space="preserve"> v průběhu plnění této smlouvy je podmíněna souhlasem objednatele. </w:t>
      </w:r>
      <w:r w:rsidRPr="00A41553">
        <w:t xml:space="preserve">Zhotovitel je povinen na písemnou výzvu objednatele předložit objednateli kdykoli v průběhu provádění díla písemný seznam všech svých poddodavatelů. </w:t>
      </w:r>
    </w:p>
    <w:p w14:paraId="42478E51" w14:textId="43CA5587" w:rsidR="00FE0408" w:rsidRDefault="00FE0408" w:rsidP="00741BFA">
      <w:pPr>
        <w:keepLines/>
        <w:numPr>
          <w:ilvl w:val="0"/>
          <w:numId w:val="15"/>
        </w:numPr>
        <w:tabs>
          <w:tab w:val="clear" w:pos="720"/>
          <w:tab w:val="num" w:pos="426"/>
        </w:tabs>
        <w:ind w:left="426"/>
      </w:pPr>
      <w:r>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741BFA">
      <w:pPr>
        <w:keepLines/>
        <w:numPr>
          <w:ilvl w:val="0"/>
          <w:numId w:val="15"/>
        </w:numPr>
        <w:tabs>
          <w:tab w:val="clear" w:pos="720"/>
          <w:tab w:val="num" w:pos="426"/>
        </w:tabs>
        <w:ind w:left="426"/>
      </w:pPr>
      <w:r>
        <w:t>Všechny plánované odstávky musí být zhotovitelem objednateli hlášeny minimálně 14 dní předem.</w:t>
      </w:r>
    </w:p>
    <w:p w14:paraId="4E2B942A" w14:textId="5310BEAB" w:rsidR="00B96A54" w:rsidRPr="00E22CF5" w:rsidRDefault="00B96A54" w:rsidP="00741BFA">
      <w:pPr>
        <w:keepLines/>
        <w:numPr>
          <w:ilvl w:val="0"/>
          <w:numId w:val="15"/>
        </w:numPr>
        <w:tabs>
          <w:tab w:val="clear" w:pos="720"/>
          <w:tab w:val="num" w:pos="426"/>
        </w:tabs>
        <w:ind w:left="426"/>
      </w:pPr>
      <w:r w:rsidRPr="003E7336">
        <w:lastRenderedPageBreak/>
        <w:t xml:space="preserve">Zhotovitel na sebe přejímá odpovědnost a ručení za škody </w:t>
      </w:r>
      <w:r w:rsidR="00065200" w:rsidRPr="003E7336">
        <w:t xml:space="preserve">na zhotovovaném díle </w:t>
      </w:r>
      <w:r w:rsidRPr="003E7336">
        <w:t xml:space="preserve">způsobené všemi osobami zúčastněnými na provádění díla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w:t>
      </w:r>
      <w:r w:rsidRPr="00E22CF5">
        <w:t xml:space="preserve">finančně uhradit. </w:t>
      </w:r>
    </w:p>
    <w:p w14:paraId="729FD555" w14:textId="79194578" w:rsidR="00706F67" w:rsidRPr="00E22CF5" w:rsidRDefault="00706F67" w:rsidP="00741BFA">
      <w:pPr>
        <w:keepLines/>
        <w:numPr>
          <w:ilvl w:val="0"/>
          <w:numId w:val="15"/>
        </w:numPr>
        <w:tabs>
          <w:tab w:val="clear" w:pos="720"/>
          <w:tab w:val="num" w:pos="426"/>
        </w:tabs>
        <w:ind w:left="426"/>
      </w:pPr>
      <w:r w:rsidRPr="00E22CF5">
        <w:t>Zhotovitel je povinen poskytovat součinnost</w:t>
      </w:r>
      <w:r w:rsidR="009834B3" w:rsidRPr="00E22CF5">
        <w:t xml:space="preserve"> pověřené</w:t>
      </w:r>
      <w:r w:rsidRPr="00E22CF5">
        <w:t xml:space="preserve"> osobě, či osobám, které budou zpracovávat digitální model skutečného </w:t>
      </w:r>
      <w:r w:rsidR="00C15CF1" w:rsidRPr="00E22CF5">
        <w:t>provedení stavby</w:t>
      </w:r>
      <w:r w:rsidR="009834B3" w:rsidRPr="00E22CF5">
        <w:t xml:space="preserve"> (dále jen „pověřená osoba“)</w:t>
      </w:r>
      <w:r w:rsidR="007718C2" w:rsidRPr="00E22CF5">
        <w:t>. Seznam osob dle předchozí věty bude objednatelem zhotoviteli předán nejpozději do zahájení provádění stavebních prací</w:t>
      </w:r>
      <w:r w:rsidR="00C15CF1" w:rsidRPr="00E22CF5">
        <w:t xml:space="preserve">. </w:t>
      </w:r>
      <w:r w:rsidR="009834B3" w:rsidRPr="00E22CF5">
        <w:t xml:space="preserve">Zhotovitel je povinen </w:t>
      </w:r>
      <w:r w:rsidR="00AF15AB">
        <w:t xml:space="preserve">pověřeným </w:t>
      </w:r>
      <w:r w:rsidR="009834B3" w:rsidRPr="00E22CF5">
        <w:t>osobám</w:t>
      </w:r>
      <w:r w:rsidR="007718C2" w:rsidRPr="00E22CF5">
        <w:t>:</w:t>
      </w:r>
    </w:p>
    <w:p w14:paraId="48450031" w14:textId="0CEDA30C" w:rsidR="007718C2" w:rsidRPr="00E22CF5" w:rsidRDefault="007718C2" w:rsidP="00741BFA">
      <w:pPr>
        <w:keepLines/>
        <w:numPr>
          <w:ilvl w:val="0"/>
          <w:numId w:val="19"/>
        </w:numPr>
        <w:tabs>
          <w:tab w:val="clear" w:pos="1460"/>
          <w:tab w:val="num" w:pos="851"/>
        </w:tabs>
        <w:spacing w:before="60"/>
        <w:ind w:left="851"/>
      </w:pPr>
      <w:r w:rsidRPr="00E22CF5">
        <w:t>umožn</w:t>
      </w:r>
      <w:r w:rsidR="009834B3" w:rsidRPr="00E22CF5">
        <w:t>it</w:t>
      </w:r>
      <w:r w:rsidRPr="00E22CF5">
        <w:t xml:space="preserve"> vstup a pohyb po staveništi</w:t>
      </w:r>
      <w:r w:rsidR="009834B3" w:rsidRPr="00E22CF5">
        <w:t>,</w:t>
      </w:r>
    </w:p>
    <w:p w14:paraId="22826D70" w14:textId="2B68D15A" w:rsidR="009834B3" w:rsidRPr="00E22CF5" w:rsidRDefault="009834B3" w:rsidP="00741BFA">
      <w:pPr>
        <w:keepLines/>
        <w:numPr>
          <w:ilvl w:val="0"/>
          <w:numId w:val="19"/>
        </w:numPr>
        <w:tabs>
          <w:tab w:val="clear" w:pos="1460"/>
          <w:tab w:val="num" w:pos="851"/>
        </w:tabs>
        <w:spacing w:before="60"/>
        <w:ind w:left="851"/>
      </w:pPr>
      <w:r w:rsidRPr="00E22CF5">
        <w:t xml:space="preserve">sdělovat důležité milníky stavebních prací, které souvisí s laser </w:t>
      </w:r>
      <w:proofErr w:type="spellStart"/>
      <w:r w:rsidRPr="00E22CF5">
        <w:t>scanováním</w:t>
      </w:r>
      <w:proofErr w:type="spellEnd"/>
      <w:r w:rsidRPr="00E22CF5">
        <w:t xml:space="preserve"> skutečného stavu před zahájením dalších etap stavebních prací, </w:t>
      </w:r>
    </w:p>
    <w:p w14:paraId="0EFB5663" w14:textId="2D687542" w:rsidR="009834B3" w:rsidRPr="00E22CF5" w:rsidRDefault="009834B3" w:rsidP="00741BFA">
      <w:pPr>
        <w:keepLines/>
        <w:numPr>
          <w:ilvl w:val="0"/>
          <w:numId w:val="19"/>
        </w:numPr>
        <w:tabs>
          <w:tab w:val="clear" w:pos="1460"/>
          <w:tab w:val="num" w:pos="851"/>
        </w:tabs>
        <w:spacing w:before="60"/>
        <w:ind w:left="851"/>
      </w:pPr>
      <w:r w:rsidRPr="00E22CF5">
        <w:t xml:space="preserve">sdělovat změny oproti harmonogramu stavby a </w:t>
      </w:r>
    </w:p>
    <w:p w14:paraId="77827337" w14:textId="035641EB" w:rsidR="009834B3" w:rsidRPr="00CD0CE9" w:rsidRDefault="009834B3" w:rsidP="00741BFA">
      <w:pPr>
        <w:keepLines/>
        <w:numPr>
          <w:ilvl w:val="0"/>
          <w:numId w:val="19"/>
        </w:numPr>
        <w:tabs>
          <w:tab w:val="clear" w:pos="1460"/>
          <w:tab w:val="num" w:pos="851"/>
        </w:tabs>
        <w:spacing w:before="60"/>
        <w:ind w:left="851"/>
      </w:pPr>
      <w:r w:rsidRPr="00E22CF5">
        <w:t xml:space="preserve">předávat </w:t>
      </w:r>
      <w:r w:rsidRPr="00CD0CE9">
        <w:t>pravidelně, minimálně 1x týdně, informace o</w:t>
      </w:r>
      <w:r w:rsidR="00E22CF5" w:rsidRPr="00CD0CE9">
        <w:t xml:space="preserve"> dodaných, osazených, nebo namontovaných</w:t>
      </w:r>
      <w:r w:rsidRPr="00CD0CE9">
        <w:t xml:space="preserve"> prvcích.</w:t>
      </w:r>
    </w:p>
    <w:p w14:paraId="21EA3594" w14:textId="4BB983BF" w:rsidR="009834B3" w:rsidRDefault="009834B3" w:rsidP="00741BFA">
      <w:pPr>
        <w:keepLines/>
        <w:spacing w:before="60"/>
        <w:ind w:left="471"/>
      </w:pPr>
      <w:r w:rsidRPr="00CD0CE9">
        <w:t>Zhotovitel nesmí svou činností, nebo nečinností, mařit zpracování digitálního modelu skutečného provedení stavby pověřen</w:t>
      </w:r>
      <w:r w:rsidR="0097303E">
        <w:t>ými</w:t>
      </w:r>
      <w:r w:rsidRPr="00CD0CE9">
        <w:t xml:space="preserve"> osob</w:t>
      </w:r>
      <w:r w:rsidR="0097303E">
        <w:t>ami</w:t>
      </w:r>
      <w:r w:rsidRPr="00CD0CE9">
        <w:t>.</w:t>
      </w:r>
    </w:p>
    <w:p w14:paraId="2DA2008B" w14:textId="2C38A940" w:rsidR="00D93502" w:rsidRDefault="00D93502" w:rsidP="00D93502">
      <w:pPr>
        <w:keepLines/>
        <w:numPr>
          <w:ilvl w:val="0"/>
          <w:numId w:val="15"/>
        </w:numPr>
        <w:tabs>
          <w:tab w:val="clear" w:pos="720"/>
          <w:tab w:val="num" w:pos="426"/>
          <w:tab w:val="num" w:pos="7165"/>
        </w:tabs>
        <w:ind w:left="426"/>
      </w:pPr>
      <w:r>
        <w:t xml:space="preserve">Objednatel si vyhrazuje právo sjednat na provedení jakýchkoliv prací, služeb nebo dodávek, nezahrnutých do plnění zhotovitele podle této smlouvy, přímé dodavatele objednatele, jedná se zejména, nikoliv však výlučně, o </w:t>
      </w:r>
      <w:r w:rsidRPr="00162F5A">
        <w:t>dodavatel</w:t>
      </w:r>
      <w:r>
        <w:t>e</w:t>
      </w:r>
      <w:r w:rsidRPr="00162F5A">
        <w:t xml:space="preserve"> technologických zařízení</w:t>
      </w:r>
      <w:r>
        <w:t xml:space="preserve"> a vybavení laboratoří, nábytku apod</w:t>
      </w:r>
      <w:r w:rsidRPr="00162F5A">
        <w:t>.</w:t>
      </w:r>
      <w:r>
        <w:t xml:space="preserve"> </w:t>
      </w:r>
      <w:r w:rsidRPr="004D0CCE">
        <w:t>Zhotovitel</w:t>
      </w:r>
      <w:r>
        <w:t>,</w:t>
      </w:r>
      <w:r w:rsidRPr="004D0CCE">
        <w:t xml:space="preserve"> v souladu s požadavky </w:t>
      </w:r>
      <w:r>
        <w:t>o</w:t>
      </w:r>
      <w:r w:rsidRPr="004D0CCE">
        <w:t>bjednatele</w:t>
      </w:r>
      <w:r>
        <w:t>,</w:t>
      </w:r>
      <w:r w:rsidRPr="004D0CCE">
        <w:t xml:space="preserve"> zajistí na své náklady součinnost při začlenění prací přímých dodavatelů </w:t>
      </w:r>
      <w:r>
        <w:t>o</w:t>
      </w:r>
      <w:r w:rsidRPr="004D0CCE">
        <w:t xml:space="preserve">bjednatele do </w:t>
      </w:r>
      <w:r>
        <w:t>d</w:t>
      </w:r>
      <w:r w:rsidRPr="004D0CCE">
        <w:t>íla</w:t>
      </w:r>
      <w:r>
        <w:t>, přičemž přímí dodavatelé objednatele mají sjednánu smluvní povinnost k součinnos</w:t>
      </w:r>
      <w:r w:rsidR="00B57D27">
        <w:t>t</w:t>
      </w:r>
      <w:r>
        <w:t>i se zhotovitelem v dané oblasti dodávky.</w:t>
      </w:r>
      <w:r w:rsidRPr="004D0CCE">
        <w:t xml:space="preserve"> Za poskytnutí součinnosti při začlenění těchto prací do </w:t>
      </w:r>
      <w:r>
        <w:t>d</w:t>
      </w:r>
      <w:r w:rsidRPr="004D0CCE">
        <w:t xml:space="preserve">íla odpovídá </w:t>
      </w:r>
      <w:r>
        <w:t>z</w:t>
      </w:r>
      <w:r w:rsidRPr="004D0CCE">
        <w:t xml:space="preserve">hotovitel. Požadavky </w:t>
      </w:r>
      <w:r>
        <w:t>o</w:t>
      </w:r>
      <w:r w:rsidRPr="004D0CCE">
        <w:t xml:space="preserve">bjednatele na součinnost budou zástupcem </w:t>
      </w:r>
      <w:r>
        <w:t>o</w:t>
      </w:r>
      <w:r w:rsidRPr="004D0CCE">
        <w:t>bjednatele specifikovány písemně a s dostatečným předstihem, nejméně 15 kalendářních dnů předem.</w:t>
      </w:r>
    </w:p>
    <w:p w14:paraId="6749912F" w14:textId="0C53A9D2" w:rsidR="00E22CF5" w:rsidRPr="00CD0CE9" w:rsidRDefault="00E22CF5" w:rsidP="00D93502">
      <w:pPr>
        <w:keepNext/>
        <w:keepLines/>
        <w:numPr>
          <w:ilvl w:val="0"/>
          <w:numId w:val="15"/>
        </w:numPr>
        <w:tabs>
          <w:tab w:val="clear" w:pos="720"/>
          <w:tab w:val="num" w:pos="426"/>
        </w:tabs>
        <w:ind w:left="426"/>
      </w:pPr>
      <w:r w:rsidRPr="00CD0CE9">
        <w:t xml:space="preserve">Zhotovitel je povinen dodržovat Zásadu DNSH („Do No </w:t>
      </w:r>
      <w:proofErr w:type="spellStart"/>
      <w:r w:rsidRPr="00CD0CE9">
        <w:t>Significant</w:t>
      </w:r>
      <w:proofErr w:type="spellEnd"/>
      <w:r w:rsidRPr="00CD0CE9">
        <w:t xml:space="preserve"> </w:t>
      </w:r>
      <w:proofErr w:type="spellStart"/>
      <w:r w:rsidRPr="00CD0CE9">
        <w:t>Harm</w:t>
      </w:r>
      <w:proofErr w:type="spellEnd"/>
      <w:r w:rsidRPr="00CD0CE9">
        <w:t>“ = „významně nepoškozovat“), a to zejm. při výběru materiálů použitých na stavbě a řešení odpadového hospodářství. Zhotovitel má konkrétně následující povinnosti (je-li to pro stavbu relevantní):</w:t>
      </w:r>
    </w:p>
    <w:p w14:paraId="12E655FB" w14:textId="77777777" w:rsidR="00E22CF5" w:rsidRPr="00CD0CE9" w:rsidRDefault="00E22CF5" w:rsidP="00D93502">
      <w:pPr>
        <w:keepNext/>
        <w:keepLines/>
        <w:numPr>
          <w:ilvl w:val="0"/>
          <w:numId w:val="60"/>
        </w:numPr>
        <w:spacing w:before="0"/>
        <w:ind w:left="709" w:hanging="283"/>
        <w:rPr>
          <w:rFonts w:cs="Tahoma"/>
          <w:szCs w:val="20"/>
          <w:u w:val="single"/>
        </w:rPr>
      </w:pPr>
      <w:proofErr w:type="gramStart"/>
      <w:r w:rsidRPr="00CD0CE9">
        <w:rPr>
          <w:rFonts w:cs="Tahoma"/>
          <w:szCs w:val="20"/>
          <w:u w:val="single"/>
        </w:rPr>
        <w:t>Oblast - oběhové</w:t>
      </w:r>
      <w:proofErr w:type="gramEnd"/>
      <w:r w:rsidRPr="00CD0CE9">
        <w:rPr>
          <w:rFonts w:cs="Tahoma"/>
          <w:szCs w:val="20"/>
          <w:u w:val="single"/>
        </w:rPr>
        <w:t xml:space="preserve"> hospodářství vč. předcházení vzniku odpadů a recyklace</w:t>
      </w:r>
    </w:p>
    <w:p w14:paraId="297D4CDC" w14:textId="77777777" w:rsidR="00E22CF5" w:rsidRPr="00CD0CE9" w:rsidRDefault="00E22CF5" w:rsidP="00D93502">
      <w:pPr>
        <w:keepNext/>
        <w:keepLines/>
        <w:numPr>
          <w:ilvl w:val="0"/>
          <w:numId w:val="61"/>
        </w:numPr>
        <w:spacing w:before="0"/>
        <w:ind w:left="1276" w:hanging="425"/>
        <w:rPr>
          <w:rFonts w:cs="Tahoma"/>
          <w:szCs w:val="20"/>
        </w:rPr>
      </w:pPr>
      <w:r w:rsidRPr="00CD0CE9">
        <w:rPr>
          <w:rFonts w:cs="Tahoma"/>
          <w:szCs w:val="20"/>
        </w:rPr>
        <w:t>Prioritou je předcházení vzniku odpadu.</w:t>
      </w:r>
    </w:p>
    <w:p w14:paraId="46FA631F" w14:textId="77777777"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0EB975E1" w14:textId="5FB164AA"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Zhotovitel bude vést evidenci o všech druzích odpadů vzniklých z jeho činnosti a evidenci o způsobu jejich zneškodňování. Doklad o zajištění likvidace odpadů dle zákona o odpadech budou nedílnou součástí dokladů k předání a převzetí díla.</w:t>
      </w:r>
    </w:p>
    <w:p w14:paraId="7BEBF580" w14:textId="77777777" w:rsidR="00E22CF5" w:rsidRPr="00CD0CE9" w:rsidRDefault="00E22CF5" w:rsidP="00344585">
      <w:pPr>
        <w:keepNext/>
        <w:keepLines/>
        <w:numPr>
          <w:ilvl w:val="0"/>
          <w:numId w:val="60"/>
        </w:numPr>
        <w:spacing w:before="0"/>
        <w:ind w:left="709" w:hanging="284"/>
        <w:rPr>
          <w:rFonts w:cs="Tahoma"/>
          <w:szCs w:val="20"/>
          <w:u w:val="single"/>
        </w:rPr>
      </w:pPr>
      <w:proofErr w:type="gramStart"/>
      <w:r w:rsidRPr="00CD0CE9">
        <w:rPr>
          <w:rFonts w:cs="Tahoma"/>
          <w:szCs w:val="20"/>
          <w:u w:val="single"/>
        </w:rPr>
        <w:t>Oblast - prevence</w:t>
      </w:r>
      <w:proofErr w:type="gramEnd"/>
      <w:r w:rsidRPr="00CD0CE9">
        <w:rPr>
          <w:rFonts w:cs="Tahoma"/>
          <w:szCs w:val="20"/>
          <w:u w:val="single"/>
        </w:rPr>
        <w:t xml:space="preserve"> a omezování znečištění</w:t>
      </w:r>
    </w:p>
    <w:p w14:paraId="26363B9E" w14:textId="00BAB73B"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V případě výstavby nových budov (týká se i přístaveb a nástaveb) všechna relevantní zařízení využívající vodu (sprchy, vany, WC atd.) dosahují následujících parametrů: o umyvadlové baterie a kuchyňské baterie mají maximální průtok vody 6 litrů/min; o sprchy mají maximální průtok vody 8 litrů/min; o WC, zahrnující soupravy, mísy a splachovací nádrže, mají úplný objem splachovací vody maximálně 6 litrů a maximální průměrný objem splachovací vody 3,5 litru; o pisoáry spotřebují maximálně 2 litry/mísu/hodinu. Splachovací pisoáry mají maximální úplný objem splachovací vody 1 litr</w:t>
      </w:r>
    </w:p>
    <w:p w14:paraId="0999E9A7" w14:textId="77777777"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Při stavebních nebo údržbářských pracích budou přijímána opatření ke snížení hluku, prachu a emisí znečišťujících látek.</w:t>
      </w:r>
    </w:p>
    <w:p w14:paraId="0E66505A" w14:textId="70A5698E" w:rsidR="00E22CF5" w:rsidRDefault="00E22CF5" w:rsidP="00741BFA">
      <w:pPr>
        <w:keepLines/>
        <w:numPr>
          <w:ilvl w:val="0"/>
          <w:numId w:val="60"/>
        </w:numPr>
        <w:spacing w:before="0"/>
        <w:ind w:left="709" w:hanging="283"/>
        <w:rPr>
          <w:rFonts w:cs="Tahoma"/>
          <w:szCs w:val="20"/>
          <w:u w:val="single"/>
        </w:rPr>
      </w:pPr>
      <w:r w:rsidRPr="00CD0CE9">
        <w:rPr>
          <w:rFonts w:cs="Tahoma"/>
          <w:szCs w:val="20"/>
          <w:u w:val="single"/>
        </w:rPr>
        <w:t>Poskytnout objednateli součinnost k popisu naplnění opatření DNSH ve zprávách o realizaci projektu.</w:t>
      </w:r>
    </w:p>
    <w:p w14:paraId="15AC168C" w14:textId="083AB1E7" w:rsidR="00E67FB1" w:rsidRDefault="00BF63AF" w:rsidP="00E67FB1">
      <w:pPr>
        <w:keepNext/>
        <w:keepLines/>
        <w:numPr>
          <w:ilvl w:val="0"/>
          <w:numId w:val="15"/>
        </w:numPr>
        <w:tabs>
          <w:tab w:val="clear" w:pos="720"/>
          <w:tab w:val="num" w:pos="426"/>
        </w:tabs>
        <w:ind w:left="426"/>
      </w:pPr>
      <w:r w:rsidRPr="00BF63AF">
        <w:lastRenderedPageBreak/>
        <w:t>Z</w:t>
      </w:r>
      <w:r w:rsidR="007F0C08" w:rsidRPr="00BF63AF">
        <w:t>ařízení</w:t>
      </w:r>
      <w:r w:rsidR="00BD7189" w:rsidRPr="00BF63AF">
        <w:t xml:space="preserve">, </w:t>
      </w:r>
      <w:r w:rsidR="007F0C08" w:rsidRPr="00BF63AF">
        <w:t xml:space="preserve">která </w:t>
      </w:r>
      <w:r w:rsidRPr="00BF63AF">
        <w:t>jsou součástí díla</w:t>
      </w:r>
      <w:r w:rsidR="00E67FB1">
        <w:t xml:space="preserve"> a </w:t>
      </w:r>
      <w:r w:rsidR="007F0C08" w:rsidRPr="00BF63AF">
        <w:t xml:space="preserve">jsou spojena se spotřebou energie a </w:t>
      </w:r>
      <w:r w:rsidRPr="00BF63AF">
        <w:t>jsou označována energetickými štítky</w:t>
      </w:r>
      <w:r w:rsidR="00BD7189" w:rsidRPr="00BF63AF">
        <w:t>,</w:t>
      </w:r>
      <w:r w:rsidRPr="00BF63AF">
        <w:t xml:space="preserve"> musí být zařazeny do jednoho ze dvou nejvyšších stupňů energetické účinnosti</w:t>
      </w:r>
      <w:r w:rsidR="00F1708A">
        <w:t xml:space="preserve"> </w:t>
      </w:r>
      <w:r w:rsidR="00F1708A" w:rsidRPr="00BF63AF">
        <w:t xml:space="preserve">(k datu podání nabídky zhotovitele do Veřejné zakázky </w:t>
      </w:r>
      <w:r w:rsidR="00F1708A">
        <w:t xml:space="preserve">nebo </w:t>
      </w:r>
      <w:r w:rsidR="00E67FB1">
        <w:t xml:space="preserve">k </w:t>
      </w:r>
      <w:r w:rsidR="00F1708A">
        <w:t>datu</w:t>
      </w:r>
      <w:r w:rsidR="00F1708A" w:rsidRPr="00BF63AF">
        <w:t xml:space="preserve"> pozdějšímu)</w:t>
      </w:r>
      <w:r w:rsidR="00295413">
        <w:t xml:space="preserve">. </w:t>
      </w:r>
      <w:r w:rsidR="00F1708A" w:rsidRPr="00F1708A">
        <w:t xml:space="preserve">Zařízení označovaná energetickými štítky jsou uvedena v dokumentu </w:t>
      </w:r>
      <w:r w:rsidR="00F1708A">
        <w:t>„</w:t>
      </w:r>
      <w:r w:rsidR="00F1708A" w:rsidRPr="00F1708A">
        <w:t>Zařízení, která jsou spojená se spotřebou energie, na která se vztahuje legislativa pro označování energetickými štítky</w:t>
      </w:r>
      <w:r w:rsidR="00F1708A">
        <w:t>“</w:t>
      </w:r>
      <w:r w:rsidR="00F1708A" w:rsidRPr="00F1708A">
        <w:t xml:space="preserve">, který </w:t>
      </w:r>
      <w:r w:rsidR="00E67FB1">
        <w:t>je součástí p</w:t>
      </w:r>
      <w:r w:rsidR="00E67FB1" w:rsidRPr="00E67FB1">
        <w:t>rojektové dokumentace</w:t>
      </w:r>
      <w:r w:rsidR="00E67FB1">
        <w:t>.</w:t>
      </w:r>
      <w:r w:rsidR="00E67FB1" w:rsidRPr="00E67FB1">
        <w:t xml:space="preserve"> </w:t>
      </w:r>
    </w:p>
    <w:p w14:paraId="289D8975" w14:textId="7CE542B2" w:rsidR="00AF7BE2" w:rsidRPr="0063721D" w:rsidRDefault="00AF7BE2" w:rsidP="00E67FB1">
      <w:pPr>
        <w:keepNext/>
        <w:keepLines/>
        <w:numPr>
          <w:ilvl w:val="0"/>
          <w:numId w:val="15"/>
        </w:numPr>
        <w:tabs>
          <w:tab w:val="clear" w:pos="720"/>
          <w:tab w:val="num" w:pos="426"/>
        </w:tabs>
        <w:ind w:left="426"/>
      </w:pPr>
      <w:r w:rsidRPr="00AF7BE2">
        <w:t xml:space="preserve">Zhotovitel se zavazuje využívat k ukládání veškeré dokumentace vzešlé v průběhu realizace stavby (vzorkování, soupisy prací, fakturaci, zápisy z jednání, změnové </w:t>
      </w:r>
      <w:proofErr w:type="gramStart"/>
      <w:r w:rsidRPr="00AF7BE2">
        <w:t>řízení,</w:t>
      </w:r>
      <w:proofErr w:type="gramEnd"/>
      <w:r w:rsidRPr="00AF7BE2">
        <w:t xml:space="preserve"> atd.) datové úložiště </w:t>
      </w:r>
      <w:proofErr w:type="spellStart"/>
      <w:r w:rsidRPr="00AF7BE2">
        <w:t>Trimble</w:t>
      </w:r>
      <w:proofErr w:type="spellEnd"/>
      <w:r w:rsidRPr="00AF7BE2">
        <w:t xml:space="preserve"> </w:t>
      </w:r>
      <w:proofErr w:type="spellStart"/>
      <w:r w:rsidRPr="00AF7BE2">
        <w:t>Connect</w:t>
      </w:r>
      <w:proofErr w:type="spellEnd"/>
      <w:r w:rsidRPr="00AF7BE2">
        <w:t xml:space="preserve">. Zároveň bere na vědomí, že jakýkoli dokument vložený na </w:t>
      </w:r>
      <w:proofErr w:type="spellStart"/>
      <w:r w:rsidRPr="00AF7BE2">
        <w:t>Trimble</w:t>
      </w:r>
      <w:proofErr w:type="spellEnd"/>
      <w:r w:rsidRPr="00AF7BE2">
        <w:t xml:space="preserve"> </w:t>
      </w:r>
      <w:proofErr w:type="spellStart"/>
      <w:r w:rsidRPr="00AF7BE2">
        <w:t>Connect</w:t>
      </w:r>
      <w:proofErr w:type="spellEnd"/>
      <w:r w:rsidRPr="00AF7BE2">
        <w:t xml:space="preserve"> jinou osobou (TDS, dozor projektanta, koordinátor BOZP) je považován za zhotoviteli a ostatním osobám doručený.</w:t>
      </w:r>
    </w:p>
    <w:p w14:paraId="40CD57F4" w14:textId="77777777" w:rsidR="001E6045" w:rsidRPr="002158C2" w:rsidRDefault="00AA6058" w:rsidP="00A9351C">
      <w:pPr>
        <w:pStyle w:val="lnek-slo"/>
        <w:keepNext/>
        <w:keepLines/>
      </w:pPr>
      <w:r w:rsidRPr="002158C2">
        <w:t>X</w:t>
      </w:r>
      <w:r w:rsidR="001E6045" w:rsidRPr="002158C2">
        <w:t>.</w:t>
      </w:r>
    </w:p>
    <w:p w14:paraId="20B3FE70" w14:textId="77777777" w:rsidR="001E6045" w:rsidRPr="002158C2" w:rsidRDefault="001E6045" w:rsidP="00A9351C">
      <w:pPr>
        <w:pStyle w:val="lnek-nzev"/>
        <w:keepNext/>
        <w:keepLines/>
      </w:pPr>
      <w:r w:rsidRPr="002158C2">
        <w:t>Stavební deník, deník víceprací a méněprací</w:t>
      </w:r>
    </w:p>
    <w:p w14:paraId="3434DD83" w14:textId="77777777" w:rsidR="001E6045" w:rsidRPr="002158C2" w:rsidRDefault="00FF277E" w:rsidP="00A9351C">
      <w:pPr>
        <w:keepNext/>
        <w:keepLines/>
      </w:pPr>
      <w:r w:rsidRPr="002158C2">
        <w:t>STAVEBNÍ DENÍK</w:t>
      </w:r>
    </w:p>
    <w:p w14:paraId="6B22C7B9" w14:textId="090E6942" w:rsidR="001E6045" w:rsidRPr="002158C2" w:rsidRDefault="000A63FE" w:rsidP="00741BFA">
      <w:pPr>
        <w:keepLines/>
        <w:widowControl w:val="0"/>
        <w:numPr>
          <w:ilvl w:val="0"/>
          <w:numId w:val="18"/>
        </w:numPr>
        <w:tabs>
          <w:tab w:val="clear" w:pos="720"/>
          <w:tab w:val="left" w:pos="426"/>
        </w:tabs>
        <w:ind w:left="425" w:hanging="357"/>
      </w:pPr>
      <w:r w:rsidRPr="002158C2">
        <w:t>Zhotovitel</w:t>
      </w:r>
      <w:r w:rsidR="001E6045" w:rsidRPr="002158C2">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2158C2">
        <w:t xml:space="preserve">v rozsahu a dle podmínek </w:t>
      </w:r>
      <w:r w:rsidR="00DD50FE" w:rsidRPr="002158C2">
        <w:t>stavebního zákona</w:t>
      </w:r>
      <w:r w:rsidR="00DC5261" w:rsidRPr="002158C2">
        <w:t xml:space="preserve"> a </w:t>
      </w:r>
      <w:r w:rsidR="00DD50FE" w:rsidRPr="002158C2">
        <w:t>vyhlášky č. 131/2024 Sb., o dokumentaci staveb</w:t>
      </w:r>
      <w:r w:rsidR="001E6045" w:rsidRPr="002158C2">
        <w:t xml:space="preserve">. </w:t>
      </w:r>
      <w:r w:rsidR="0012657A" w:rsidRPr="002158C2">
        <w:rPr>
          <w:rFonts w:cs="Arial"/>
        </w:rPr>
        <w:t>Zhotovitel se v souladu s právními předpisy zavazuje vést stavební deník elektronicky a</w:t>
      </w:r>
      <w:r w:rsidR="00D93502">
        <w:rPr>
          <w:rFonts w:cs="Arial"/>
        </w:rPr>
        <w:t> </w:t>
      </w:r>
      <w:r w:rsidR="0012657A" w:rsidRPr="002158C2">
        <w:rPr>
          <w:rFonts w:cs="Arial"/>
        </w:rPr>
        <w:t>poskytnout do něho nepřetržitý přístup všem osobám určeným objednatelem</w:t>
      </w:r>
      <w:r w:rsidR="001E6045" w:rsidRPr="002158C2">
        <w:t>.</w:t>
      </w:r>
      <w:r w:rsidR="00685563" w:rsidRPr="002158C2">
        <w:t xml:space="preserve"> </w:t>
      </w:r>
    </w:p>
    <w:p w14:paraId="3054FBF2" w14:textId="6B874DA2" w:rsidR="001E6045" w:rsidRDefault="001E6045" w:rsidP="00741BFA">
      <w:pPr>
        <w:keepLines/>
        <w:widowControl w:val="0"/>
        <w:numPr>
          <w:ilvl w:val="0"/>
          <w:numId w:val="18"/>
        </w:numPr>
        <w:tabs>
          <w:tab w:val="clear" w:pos="720"/>
          <w:tab w:val="left" w:pos="426"/>
        </w:tabs>
        <w:ind w:left="425" w:hanging="357"/>
      </w:pPr>
      <w:r w:rsidRPr="002158C2">
        <w:t>Denní záznamy o prováděných pracích se do</w:t>
      </w:r>
      <w:r w:rsidRPr="00B12BEF">
        <w:t xml:space="preserve"> deníku budou zapisovat zásadně v den, kdy byly tyto práce provedeny nebo kdy nastaly okolnosti, které jsou předmětem zápisu</w:t>
      </w:r>
      <w:r w:rsidR="0012657A">
        <w:t>.</w:t>
      </w:r>
      <w:r w:rsidRPr="00B12BEF">
        <w:t xml:space="preserve"> Každý zápis musí být podepsán stavbyvedoucím </w:t>
      </w:r>
      <w:r w:rsidR="000A63FE" w:rsidRPr="00B12BEF">
        <w:t>zhotovitele</w:t>
      </w:r>
      <w:r w:rsidR="00011B62" w:rsidRPr="00B12BEF">
        <w:t xml:space="preserve"> </w:t>
      </w:r>
      <w:r w:rsidRPr="00B12BEF">
        <w:t>nebo jeho zástupcem.</w:t>
      </w:r>
    </w:p>
    <w:p w14:paraId="47523094" w14:textId="0BE51A98" w:rsidR="00DC5261" w:rsidRDefault="00DC5261" w:rsidP="00741BFA">
      <w:pPr>
        <w:keepLines/>
        <w:numPr>
          <w:ilvl w:val="0"/>
          <w:numId w:val="18"/>
        </w:numPr>
        <w:tabs>
          <w:tab w:val="clear" w:pos="720"/>
          <w:tab w:val="left" w:pos="426"/>
        </w:tabs>
        <w:ind w:left="426"/>
      </w:pPr>
      <w:r w:rsidRPr="00DC5261">
        <w:t xml:space="preserve">Smluvní strany se zavazují považovat zápisy ve stavebním deníku za podklad pro smluvní úpravy </w:t>
      </w:r>
      <w:r w:rsidR="002267DD">
        <w:t xml:space="preserve">této </w:t>
      </w:r>
      <w:r w:rsidRPr="00DC5261">
        <w:t>smlouvy a jako důkazní prostředek pro případ sporu. Zápis ve stavebním deníku musí být podepsaný oběma smluvními stranami.</w:t>
      </w:r>
    </w:p>
    <w:p w14:paraId="371E8A6A" w14:textId="77777777" w:rsidR="00DC5261" w:rsidRDefault="00DC5261" w:rsidP="00741BFA">
      <w:pPr>
        <w:keepLines/>
        <w:numPr>
          <w:ilvl w:val="0"/>
          <w:numId w:val="18"/>
        </w:numPr>
        <w:tabs>
          <w:tab w:val="clear" w:pos="720"/>
          <w:tab w:val="left" w:pos="426"/>
        </w:tabs>
        <w:ind w:left="426"/>
      </w:pPr>
      <w:r>
        <w:t>Stavební deník musí obsahovat zejména:</w:t>
      </w:r>
    </w:p>
    <w:p w14:paraId="29B0C685" w14:textId="77777777" w:rsidR="00DC5261" w:rsidRDefault="00DC5261" w:rsidP="00741BFA">
      <w:pPr>
        <w:keepLines/>
        <w:numPr>
          <w:ilvl w:val="0"/>
          <w:numId w:val="59"/>
        </w:numPr>
        <w:spacing w:before="60"/>
        <w:ind w:left="851"/>
      </w:pPr>
      <w:r>
        <w:t>základní list s uvedením názvu a sídla objednatele, zhotovitele a projektanta a případné změny těchto údajů,</w:t>
      </w:r>
    </w:p>
    <w:p w14:paraId="7DBCB720" w14:textId="77777777" w:rsidR="00DC5261" w:rsidRDefault="00DC5261" w:rsidP="00741BFA">
      <w:pPr>
        <w:keepLines/>
        <w:numPr>
          <w:ilvl w:val="0"/>
          <w:numId w:val="59"/>
        </w:numPr>
        <w:spacing w:before="60"/>
        <w:ind w:left="851"/>
      </w:pPr>
      <w:r>
        <w:t>základní údaje o díle v souladu s projektovou dokumentací stavby,</w:t>
      </w:r>
    </w:p>
    <w:p w14:paraId="4BCA4C85" w14:textId="77777777" w:rsidR="00DC5261" w:rsidRDefault="00DC5261" w:rsidP="00741BFA">
      <w:pPr>
        <w:keepLines/>
        <w:numPr>
          <w:ilvl w:val="0"/>
          <w:numId w:val="59"/>
        </w:numPr>
        <w:spacing w:before="60"/>
        <w:ind w:left="851"/>
      </w:pPr>
      <w:r>
        <w:t>seznam dokladů a úředních opatření, týkajících se díla,</w:t>
      </w:r>
    </w:p>
    <w:p w14:paraId="2AE67AEF" w14:textId="77777777" w:rsidR="00DC5261" w:rsidRPr="00B12BEF" w:rsidRDefault="00DC5261" w:rsidP="00741BFA">
      <w:pPr>
        <w:keepLines/>
        <w:numPr>
          <w:ilvl w:val="0"/>
          <w:numId w:val="59"/>
        </w:numPr>
        <w:spacing w:before="60"/>
        <w:ind w:left="851"/>
      </w:pPr>
      <w:r>
        <w:t>přehled smluv a jejich případných dodatků uzavřených smluvními stranami.</w:t>
      </w:r>
    </w:p>
    <w:p w14:paraId="6706FCE3" w14:textId="11114CC7" w:rsidR="001E6045" w:rsidRPr="00B12BEF" w:rsidRDefault="001E6045" w:rsidP="00741BFA">
      <w:pPr>
        <w:keepLines/>
        <w:numPr>
          <w:ilvl w:val="0"/>
          <w:numId w:val="18"/>
        </w:numPr>
        <w:tabs>
          <w:tab w:val="clear" w:pos="720"/>
          <w:tab w:val="left" w:pos="426"/>
        </w:tabs>
        <w:ind w:left="426"/>
      </w:pPr>
      <w:r w:rsidRPr="00B12BEF">
        <w:t xml:space="preserve">Do stavebního deníku budou zapsány všechny skutečnosti související s plněním </w:t>
      </w:r>
      <w:r w:rsidR="002267DD">
        <w:t xml:space="preserve">této </w:t>
      </w:r>
      <w:r w:rsidRPr="00B12BEF">
        <w:t>smlouvy. Jedná se zejména o:</w:t>
      </w:r>
    </w:p>
    <w:p w14:paraId="1220770B" w14:textId="77777777" w:rsidR="001E6045" w:rsidRPr="00B12BEF" w:rsidRDefault="001E6045" w:rsidP="00741BFA">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741BFA">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741BFA">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741BFA">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4609C402" w:rsidR="00DC5261" w:rsidRPr="00C6736A" w:rsidRDefault="000218BB" w:rsidP="00741BFA">
      <w:pPr>
        <w:keepLines/>
        <w:numPr>
          <w:ilvl w:val="0"/>
          <w:numId w:val="18"/>
        </w:numPr>
        <w:tabs>
          <w:tab w:val="clear" w:pos="720"/>
          <w:tab w:val="left" w:pos="426"/>
        </w:tabs>
        <w:ind w:left="426"/>
      </w:pPr>
      <w:r w:rsidRPr="00C6736A">
        <w:t xml:space="preserve">Stavební </w:t>
      </w:r>
      <w:r w:rsidRPr="001977B0">
        <w:t xml:space="preserve">deník vede a dokladuje zhotovitel ode dne převzetí </w:t>
      </w:r>
      <w:r w:rsidR="004342F1">
        <w:t>staveniště</w:t>
      </w:r>
      <w:r w:rsidR="004342F1" w:rsidRPr="001977B0">
        <w:t xml:space="preserve"> </w:t>
      </w:r>
      <w:r w:rsidRPr="001977B0">
        <w:t xml:space="preserve">až do konce záruční </w:t>
      </w:r>
      <w:r w:rsidR="007927FF" w:rsidRPr="001977B0">
        <w:t>doby</w:t>
      </w:r>
      <w:r w:rsidRPr="001977B0">
        <w:t xml:space="preserve"> sjednané v čl. XII</w:t>
      </w:r>
      <w:r w:rsidR="00333ECF">
        <w:t>.</w:t>
      </w:r>
      <w:r w:rsidRPr="001977B0">
        <w:t xml:space="preserve"> odst. 5 a 13 této smlouvy a odstranění poslední vady, reklamované objednatelem v záruční </w:t>
      </w:r>
      <w:r w:rsidR="007927FF" w:rsidRPr="001977B0">
        <w:t>době</w:t>
      </w:r>
      <w:r w:rsidRPr="001977B0">
        <w:t>. Provádění pravidelných denních</w:t>
      </w:r>
      <w:r w:rsidRPr="00C6736A">
        <w:t xml:space="preserve"> záznamů končí dnem převzetí díla objednatelem bez vad.</w:t>
      </w:r>
    </w:p>
    <w:p w14:paraId="241B608E" w14:textId="597879F1" w:rsidR="001E6045" w:rsidRPr="00B12BEF" w:rsidRDefault="001E6045" w:rsidP="00741BFA">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jsou oprávněny stavební deník kontrolovat a k zápisům připojovat své stanovisko. Do deníku je oprávněn provádět záznamy také zástupce objednatele</w:t>
      </w:r>
      <w:r w:rsidR="00AF7BE2">
        <w:t>,</w:t>
      </w:r>
      <w:r w:rsidRPr="00B12BEF">
        <w:t xml:space="preserve"> dozor</w:t>
      </w:r>
      <w:r w:rsidR="00AF7BE2">
        <w:t xml:space="preserve"> projektanta</w:t>
      </w:r>
      <w:r w:rsidRPr="00B12BEF">
        <w:t xml:space="preserve"> a koordinátor BOZP.</w:t>
      </w:r>
    </w:p>
    <w:p w14:paraId="4953FAFB" w14:textId="77777777" w:rsidR="001E6045" w:rsidRPr="00B12BEF" w:rsidRDefault="001E6045" w:rsidP="00741BFA">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F878410" w:rsidR="001E6045" w:rsidRPr="00B12BEF" w:rsidRDefault="001E6045" w:rsidP="00741BFA">
      <w:pPr>
        <w:keepLines/>
        <w:numPr>
          <w:ilvl w:val="0"/>
          <w:numId w:val="18"/>
        </w:numPr>
        <w:tabs>
          <w:tab w:val="clear" w:pos="720"/>
          <w:tab w:val="left" w:pos="426"/>
        </w:tabs>
        <w:ind w:left="426"/>
      </w:pPr>
      <w:r w:rsidRPr="00B12BEF">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tak neučiní, má se za to, že s obsahem záznamu souhlasí.</w:t>
      </w:r>
    </w:p>
    <w:p w14:paraId="43E8D8F6" w14:textId="77777777" w:rsidR="001E6045" w:rsidRPr="00433ACF" w:rsidRDefault="00433ACF" w:rsidP="00741BFA">
      <w:pPr>
        <w:keepNext/>
        <w:keepLines/>
      </w:pPr>
      <w:r>
        <w:lastRenderedPageBreak/>
        <w:t>DENÍK VÍCEPRACÍ A MÉNĚPRACÍ</w:t>
      </w:r>
    </w:p>
    <w:p w14:paraId="56D82E9B" w14:textId="3D42FDEC" w:rsidR="001E6045" w:rsidRPr="00B12BEF" w:rsidRDefault="000A63FE" w:rsidP="00741BFA">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méněprací. Odsouhlasení návrhu i vlastního provedení víceprací a neprovedení méněprací v tomto deníku musí být potvrzeno </w:t>
      </w:r>
      <w:r w:rsidRPr="00B12BEF">
        <w:t>zhotovitelem</w:t>
      </w:r>
      <w:r w:rsidR="001E6045" w:rsidRPr="00B12BEF">
        <w:t xml:space="preserve">, objednatelem a projektantem. </w:t>
      </w:r>
    </w:p>
    <w:p w14:paraId="3E80D6F6" w14:textId="77777777" w:rsidR="001E6045" w:rsidRPr="00B12BEF" w:rsidRDefault="001E6045" w:rsidP="00741BFA">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741BFA">
      <w:pPr>
        <w:keepLines/>
        <w:numPr>
          <w:ilvl w:val="0"/>
          <w:numId w:val="18"/>
        </w:numPr>
        <w:tabs>
          <w:tab w:val="clear" w:pos="720"/>
          <w:tab w:val="left" w:pos="426"/>
        </w:tabs>
        <w:ind w:left="426"/>
      </w:pPr>
      <w:r w:rsidRPr="00B12BEF">
        <w:t xml:space="preserve">Zápisem ve stavebním deníku a deníku víceprací a méněprací nelze </w:t>
      </w:r>
      <w:r w:rsidR="00B15D54" w:rsidRPr="00B12BEF">
        <w:t>měnit obsah této smlouvy</w:t>
      </w:r>
      <w:r w:rsidRPr="00B12BEF">
        <w:t>.</w:t>
      </w:r>
    </w:p>
    <w:p w14:paraId="60FE0E65" w14:textId="2AE8E114" w:rsidR="001E6045" w:rsidRPr="00B12BEF" w:rsidRDefault="001E6045" w:rsidP="002158C2">
      <w:pPr>
        <w:pStyle w:val="lnek-slo"/>
        <w:keepNext/>
        <w:keepLines/>
        <w:widowControl w:val="0"/>
      </w:pPr>
      <w:r w:rsidRPr="00B12BEF">
        <w:t>XI.</w:t>
      </w:r>
    </w:p>
    <w:p w14:paraId="0D7B245E" w14:textId="77777777" w:rsidR="001E6045" w:rsidRPr="00B12BEF" w:rsidRDefault="001E6045" w:rsidP="002158C2">
      <w:pPr>
        <w:pStyle w:val="lnek-nzev"/>
        <w:keepNext/>
        <w:keepLines/>
        <w:widowControl w:val="0"/>
      </w:pPr>
      <w:r w:rsidRPr="00B12BEF">
        <w:t xml:space="preserve">Předání </w:t>
      </w:r>
      <w:r w:rsidR="002C2E33">
        <w:t xml:space="preserve">a převzetí </w:t>
      </w:r>
      <w:r w:rsidRPr="00B12BEF">
        <w:t>díla</w:t>
      </w:r>
    </w:p>
    <w:p w14:paraId="482EDE4C" w14:textId="37A90219" w:rsidR="002C2E33" w:rsidRPr="003622B0" w:rsidRDefault="002C2E33" w:rsidP="00741BFA">
      <w:pPr>
        <w:keepLines/>
        <w:widowControl w:val="0"/>
        <w:numPr>
          <w:ilvl w:val="0"/>
          <w:numId w:val="44"/>
        </w:numPr>
        <w:tabs>
          <w:tab w:val="clear" w:pos="720"/>
          <w:tab w:val="num" w:pos="426"/>
        </w:tabs>
        <w:ind w:left="426"/>
      </w:pPr>
      <w:r w:rsidRPr="003622B0">
        <w:t>Zhotovitel splní svou povinnost provést dílo jeho řádným dokončením a předáním objednateli bez vad</w:t>
      </w:r>
      <w:r w:rsidR="006A5A4E" w:rsidRPr="003622B0">
        <w:t xml:space="preserve"> </w:t>
      </w:r>
      <w:r w:rsidR="006A5A4E" w:rsidRPr="00DE5FB1">
        <w:t>s výjimkou ojedinělých drobných vad ve smyslu odst. 2 tohoto článku smlouvy</w:t>
      </w:r>
      <w:r w:rsidRPr="003622B0">
        <w:t>.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rsidRPr="003622B0">
        <w:t xml:space="preserve"> stavebníka</w:t>
      </w:r>
      <w:r w:rsidRPr="003622B0">
        <w:t xml:space="preserve">, případně také osobu vykonávající funkci dozoru </w:t>
      </w:r>
      <w:r w:rsidR="00AF7BE2">
        <w:t xml:space="preserve">projektanta </w:t>
      </w:r>
      <w:r w:rsidRPr="003622B0">
        <w:t>o</w:t>
      </w:r>
      <w:r w:rsidR="00AF7BE2">
        <w:t> </w:t>
      </w:r>
      <w:r w:rsidRPr="003622B0">
        <w:t>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741BFA">
      <w:pPr>
        <w:keepLines/>
        <w:numPr>
          <w:ilvl w:val="0"/>
          <w:numId w:val="44"/>
        </w:numPr>
        <w:tabs>
          <w:tab w:val="clear" w:pos="720"/>
          <w:tab w:val="num" w:pos="426"/>
        </w:tabs>
        <w:ind w:left="426"/>
      </w:pPr>
      <w:r w:rsidRPr="002C2E33">
        <w:t>Objednatel nemá právo odmítnout převzetí díla pro ojedinělé drobné vady, které samy o sobě ani ve spojení s jinými nebrání užívání díla funkčně nebo esteticky, ani její užívání podstatným způsobem neomezují.</w:t>
      </w:r>
    </w:p>
    <w:p w14:paraId="77196883" w14:textId="77AA4096" w:rsidR="001E6045" w:rsidRDefault="000A63FE" w:rsidP="00741BFA">
      <w:pPr>
        <w:keepLines/>
        <w:numPr>
          <w:ilvl w:val="0"/>
          <w:numId w:val="44"/>
        </w:numPr>
        <w:tabs>
          <w:tab w:val="clear" w:pos="720"/>
          <w:tab w:val="num" w:pos="426"/>
        </w:tabs>
        <w:ind w:left="426"/>
      </w:pPr>
      <w:r w:rsidRPr="00B12BEF">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r w:rsidR="00AF7BE2">
        <w:t xml:space="preserve">, </w:t>
      </w:r>
      <w:r w:rsidR="00AF7BE2" w:rsidRPr="00AF7BE2">
        <w:t>a to v termínech a počtech dle požadavku objednatele</w:t>
      </w:r>
      <w:r w:rsidR="001E6045" w:rsidRPr="00B12BEF">
        <w:t>.</w:t>
      </w:r>
    </w:p>
    <w:p w14:paraId="24CB618D" w14:textId="77777777" w:rsidR="001E6045" w:rsidRPr="00B12BEF" w:rsidRDefault="001E6045" w:rsidP="00741BFA">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446E56D6" w:rsidR="001E6045" w:rsidRDefault="00AF7BE2" w:rsidP="00741BFA">
      <w:pPr>
        <w:keepLines/>
        <w:numPr>
          <w:ilvl w:val="0"/>
          <w:numId w:val="21"/>
        </w:numPr>
        <w:tabs>
          <w:tab w:val="clear" w:pos="1460"/>
          <w:tab w:val="num" w:pos="851"/>
        </w:tabs>
        <w:spacing w:before="60"/>
        <w:ind w:left="851"/>
      </w:pPr>
      <w:r>
        <w:t>2</w:t>
      </w:r>
      <w:r w:rsidR="001E6045" w:rsidRPr="00B12BEF">
        <w:t xml:space="preserve">x vyhotovení dokumentace skutečného provedení stavby </w:t>
      </w:r>
      <w:r w:rsidRPr="00AF7BE2">
        <w:t xml:space="preserve">v listinné podobě a současně uložit veškerou dokumentaci v elektronické podobě na </w:t>
      </w:r>
      <w:proofErr w:type="spellStart"/>
      <w:r w:rsidRPr="00AF7BE2">
        <w:t>Trimble</w:t>
      </w:r>
      <w:proofErr w:type="spellEnd"/>
      <w:r w:rsidRPr="00AF7BE2">
        <w:t xml:space="preserve"> </w:t>
      </w:r>
      <w:proofErr w:type="spellStart"/>
      <w:r w:rsidRPr="00AF7BE2">
        <w:t>Connect</w:t>
      </w:r>
      <w:proofErr w:type="spellEnd"/>
      <w:r w:rsidR="008C6093">
        <w:t>,</w:t>
      </w:r>
    </w:p>
    <w:p w14:paraId="69DBDC28" w14:textId="5964CB72" w:rsidR="001E6045" w:rsidRPr="00B12BEF" w:rsidRDefault="001E6045" w:rsidP="00741BFA">
      <w:pPr>
        <w:keepLines/>
        <w:numPr>
          <w:ilvl w:val="0"/>
          <w:numId w:val="21"/>
        </w:numPr>
        <w:tabs>
          <w:tab w:val="clear" w:pos="1460"/>
          <w:tab w:val="num" w:pos="851"/>
        </w:tabs>
        <w:spacing w:before="60"/>
        <w:ind w:left="851"/>
      </w:pPr>
      <w:r w:rsidRPr="00B12BEF">
        <w:t>atesty použitých materiálů (průkazné zkoušky) a výrobků a výsledky provedených „kontrolních zkoušek“, jakož i záruční listy, revizní zprávy apod.,</w:t>
      </w:r>
      <w:r w:rsidR="00AF7BE2" w:rsidRPr="00AF7BE2">
        <w:t xml:space="preserve"> a to 2x v listinné podobě a současně vše v</w:t>
      </w:r>
      <w:r w:rsidR="00AF7BE2">
        <w:t> </w:t>
      </w:r>
      <w:r w:rsidR="00AF7BE2" w:rsidRPr="00AF7BE2">
        <w:t xml:space="preserve">elektronické verzi PDF na </w:t>
      </w:r>
      <w:proofErr w:type="spellStart"/>
      <w:r w:rsidR="00AF7BE2" w:rsidRPr="00AF7BE2">
        <w:t>Trimble</w:t>
      </w:r>
      <w:proofErr w:type="spellEnd"/>
      <w:r w:rsidR="00AF7BE2" w:rsidRPr="00AF7BE2">
        <w:t xml:space="preserve"> </w:t>
      </w:r>
      <w:proofErr w:type="spellStart"/>
      <w:r w:rsidR="00AF7BE2" w:rsidRPr="00AF7BE2">
        <w:t>Connect</w:t>
      </w:r>
      <w:proofErr w:type="spellEnd"/>
      <w:r w:rsidR="00AF7BE2" w:rsidRPr="00AF7BE2">
        <w:t>,</w:t>
      </w:r>
    </w:p>
    <w:p w14:paraId="3299D827" w14:textId="77777777" w:rsidR="001E6045" w:rsidRPr="00B12BEF" w:rsidRDefault="001E6045" w:rsidP="00741BFA">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6B5EF536" w:rsidR="001E6045" w:rsidRPr="00B12BEF" w:rsidRDefault="00AF7BE2" w:rsidP="00741BFA">
      <w:pPr>
        <w:keepLines/>
        <w:numPr>
          <w:ilvl w:val="0"/>
          <w:numId w:val="21"/>
        </w:numPr>
        <w:tabs>
          <w:tab w:val="clear" w:pos="1460"/>
          <w:tab w:val="num" w:pos="851"/>
        </w:tabs>
        <w:spacing w:before="60"/>
        <w:ind w:left="851"/>
      </w:pPr>
      <w:r w:rsidRPr="00AF7BE2">
        <w:t xml:space="preserve">výstup z elektronického stavebního deníku ve formátu PDF a </w:t>
      </w:r>
      <w:proofErr w:type="spellStart"/>
      <w:r w:rsidRPr="00AF7BE2">
        <w:t>připadně</w:t>
      </w:r>
      <w:proofErr w:type="spellEnd"/>
      <w:r w:rsidRPr="00AF7BE2">
        <w:t xml:space="preserve"> v archivním formátu systému elektronického stavebního deníku</w:t>
      </w:r>
      <w:r w:rsidR="001E6045" w:rsidRPr="00B12BEF">
        <w:t>,</w:t>
      </w:r>
    </w:p>
    <w:p w14:paraId="2D08119A" w14:textId="77777777" w:rsidR="001E6045" w:rsidRPr="00B12BEF" w:rsidRDefault="001E6045" w:rsidP="00741BFA">
      <w:pPr>
        <w:keepLines/>
        <w:numPr>
          <w:ilvl w:val="0"/>
          <w:numId w:val="21"/>
        </w:numPr>
        <w:tabs>
          <w:tab w:val="clear" w:pos="1460"/>
          <w:tab w:val="num" w:pos="851"/>
        </w:tabs>
        <w:spacing w:before="60"/>
        <w:ind w:left="851"/>
      </w:pPr>
      <w:proofErr w:type="gramStart"/>
      <w:r w:rsidRPr="00B12BEF">
        <w:t xml:space="preserve">zápis - </w:t>
      </w:r>
      <w:r w:rsidR="00E0020C" w:rsidRPr="00B12BEF">
        <w:t>p</w:t>
      </w:r>
      <w:r w:rsidRPr="00B12BEF">
        <w:t>rotokol</w:t>
      </w:r>
      <w:proofErr w:type="gramEnd"/>
      <w:r w:rsidRPr="00B12BEF">
        <w:t xml:space="preserve"> o předání stavby,</w:t>
      </w:r>
    </w:p>
    <w:p w14:paraId="2997FEFD" w14:textId="162848DC" w:rsidR="001E6045" w:rsidRDefault="001E6045" w:rsidP="00741BFA">
      <w:pPr>
        <w:keepLines/>
        <w:numPr>
          <w:ilvl w:val="0"/>
          <w:numId w:val="21"/>
        </w:numPr>
        <w:tabs>
          <w:tab w:val="clear" w:pos="1460"/>
          <w:tab w:val="num" w:pos="851"/>
        </w:tabs>
        <w:spacing w:before="60"/>
        <w:ind w:left="851"/>
      </w:pPr>
      <w:r w:rsidRPr="00B12BEF">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r w:rsidR="00722A4D" w:rsidRPr="00722A4D">
        <w:t xml:space="preserve"> a to v elektronické formě,</w:t>
      </w:r>
    </w:p>
    <w:p w14:paraId="4EA26590" w14:textId="5A321117" w:rsidR="008C6093" w:rsidRPr="00B12BEF" w:rsidRDefault="008C6093" w:rsidP="00741BFA">
      <w:pPr>
        <w:keepLines/>
        <w:numPr>
          <w:ilvl w:val="0"/>
          <w:numId w:val="21"/>
        </w:numPr>
        <w:tabs>
          <w:tab w:val="clear" w:pos="1460"/>
          <w:tab w:val="num" w:pos="851"/>
        </w:tabs>
        <w:spacing w:before="60"/>
        <w:ind w:left="851"/>
      </w:pPr>
      <w:r>
        <w:t>dokumentace zdolávání požáru</w:t>
      </w:r>
      <w:r w:rsidR="00722A4D" w:rsidRPr="00722A4D">
        <w:t xml:space="preserve"> v listinné a elektronické formě</w:t>
      </w:r>
      <w:r>
        <w:t>,</w:t>
      </w:r>
    </w:p>
    <w:p w14:paraId="471DF2AC" w14:textId="67C6C1A6" w:rsidR="001E6045" w:rsidRPr="00B12BEF" w:rsidRDefault="001E6045" w:rsidP="00741BFA">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r w:rsidR="00722A4D" w:rsidRPr="00722A4D">
        <w:t xml:space="preserve"> 2x v listinné formě a současně v elektronické verzi</w:t>
      </w:r>
      <w:r w:rsidR="00722A4D">
        <w:t>,</w:t>
      </w:r>
    </w:p>
    <w:p w14:paraId="62F38441" w14:textId="23195479" w:rsidR="001E6045" w:rsidRDefault="001E6045" w:rsidP="00741BFA">
      <w:pPr>
        <w:keepLines/>
        <w:numPr>
          <w:ilvl w:val="0"/>
          <w:numId w:val="21"/>
        </w:numPr>
        <w:tabs>
          <w:tab w:val="clear" w:pos="1460"/>
          <w:tab w:val="num" w:pos="851"/>
        </w:tabs>
        <w:spacing w:before="60"/>
        <w:ind w:left="851"/>
      </w:pPr>
      <w:r w:rsidRPr="00B12BEF">
        <w:t xml:space="preserve">návody obsluhy dodaných </w:t>
      </w:r>
      <w:r w:rsidRPr="003B7180">
        <w:t>zařízení</w:t>
      </w:r>
      <w:r w:rsidR="00722A4D" w:rsidRPr="00722A4D">
        <w:t xml:space="preserve"> v elektronické </w:t>
      </w:r>
      <w:r w:rsidR="00722A4D">
        <w:t>formě</w:t>
      </w:r>
      <w:r w:rsidRPr="003B7180">
        <w:t>,</w:t>
      </w:r>
    </w:p>
    <w:p w14:paraId="615D3DD0" w14:textId="686529F1" w:rsidR="00923BAF" w:rsidRPr="003B7180" w:rsidRDefault="00923BAF" w:rsidP="007B0FA8">
      <w:pPr>
        <w:keepLines/>
        <w:numPr>
          <w:ilvl w:val="0"/>
          <w:numId w:val="21"/>
        </w:numPr>
        <w:tabs>
          <w:tab w:val="clear" w:pos="1460"/>
          <w:tab w:val="num" w:pos="851"/>
        </w:tabs>
        <w:spacing w:before="60"/>
        <w:ind w:left="851"/>
      </w:pPr>
      <w:r w:rsidRPr="00923BAF">
        <w:t>seznam všech zařízení podléhajících pravidelným revizím a kontrolám</w:t>
      </w:r>
      <w:r w:rsidR="007B0FA8">
        <w:t xml:space="preserve">, tento seznam bude obsahovat min. </w:t>
      </w:r>
      <w:r w:rsidR="007B0FA8" w:rsidRPr="007B0FA8">
        <w:t>název</w:t>
      </w:r>
      <w:r w:rsidR="007B0FA8">
        <w:t xml:space="preserve">, </w:t>
      </w:r>
      <w:r w:rsidR="007B0FA8" w:rsidRPr="007B0FA8">
        <w:t>výrobce</w:t>
      </w:r>
      <w:r w:rsidR="007B0FA8">
        <w:t xml:space="preserve">, </w:t>
      </w:r>
      <w:r w:rsidR="007B0FA8" w:rsidRPr="007B0FA8">
        <w:t>typ</w:t>
      </w:r>
      <w:r w:rsidR="007B0FA8">
        <w:t xml:space="preserve">, </w:t>
      </w:r>
      <w:proofErr w:type="spellStart"/>
      <w:r w:rsidR="007B0FA8" w:rsidRPr="007B0FA8">
        <w:t>seriové</w:t>
      </w:r>
      <w:proofErr w:type="spellEnd"/>
      <w:r w:rsidR="007B0FA8" w:rsidRPr="007B0FA8">
        <w:t>/výrobní číslo</w:t>
      </w:r>
      <w:r w:rsidR="007B0FA8">
        <w:t xml:space="preserve">, </w:t>
      </w:r>
      <w:r w:rsidR="007B0FA8" w:rsidRPr="007B0FA8">
        <w:t xml:space="preserve">umístění </w:t>
      </w:r>
      <w:r w:rsidR="007B0FA8">
        <w:t xml:space="preserve">a </w:t>
      </w:r>
      <w:r w:rsidR="007B0FA8" w:rsidRPr="007B0FA8">
        <w:t>max.</w:t>
      </w:r>
      <w:r w:rsidR="00DB0683">
        <w:t xml:space="preserve"> </w:t>
      </w:r>
      <w:r w:rsidR="007B0FA8" w:rsidRPr="007B0FA8">
        <w:t>el.</w:t>
      </w:r>
      <w:r w:rsidR="00DB0683">
        <w:t xml:space="preserve"> </w:t>
      </w:r>
      <w:r w:rsidR="007B0FA8" w:rsidRPr="007B0FA8">
        <w:t xml:space="preserve">příkon </w:t>
      </w:r>
      <w:r w:rsidR="007B0FA8">
        <w:t xml:space="preserve">zařízení; dále </w:t>
      </w:r>
      <w:r w:rsidR="007B0FA8" w:rsidRPr="007B0FA8">
        <w:t>datum</w:t>
      </w:r>
      <w:r w:rsidR="007B0FA8">
        <w:t xml:space="preserve"> provedené, </w:t>
      </w:r>
      <w:r w:rsidR="007B0FA8" w:rsidRPr="007B0FA8">
        <w:t>datum příští</w:t>
      </w:r>
      <w:r w:rsidR="007B0FA8">
        <w:t xml:space="preserve"> revize/kontroly; kontakt na </w:t>
      </w:r>
      <w:r w:rsidR="007B0FA8" w:rsidRPr="007B0FA8">
        <w:t>sub/dodavatele</w:t>
      </w:r>
      <w:r w:rsidR="007B0FA8">
        <w:t xml:space="preserve"> a návrh či </w:t>
      </w:r>
      <w:proofErr w:type="spellStart"/>
      <w:r w:rsidR="007B0FA8">
        <w:t>okaz</w:t>
      </w:r>
      <w:proofErr w:type="spellEnd"/>
      <w:r w:rsidR="007B0FA8">
        <w:t xml:space="preserve"> na případnou servisní smlouvu, </w:t>
      </w:r>
      <w:r w:rsidR="00722A4D">
        <w:t>vzor</w:t>
      </w:r>
      <w:r w:rsidR="007B0FA8">
        <w:t xml:space="preserve"> tabulky</w:t>
      </w:r>
      <w:r w:rsidR="00722A4D">
        <w:t xml:space="preserve"> k vyplnění</w:t>
      </w:r>
      <w:r w:rsidR="007B0FA8">
        <w:t xml:space="preserve"> poskytne zhotoviteli objednatel,</w:t>
      </w:r>
    </w:p>
    <w:p w14:paraId="42D0EDE6" w14:textId="77777777" w:rsidR="001E6045" w:rsidRPr="00B12BEF" w:rsidRDefault="001E6045" w:rsidP="00741BFA">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741BFA">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741BFA">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741BFA">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741BFA">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741BFA">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741BFA">
      <w:pPr>
        <w:keepLines/>
        <w:numPr>
          <w:ilvl w:val="0"/>
          <w:numId w:val="22"/>
        </w:numPr>
        <w:tabs>
          <w:tab w:val="clear" w:pos="1460"/>
          <w:tab w:val="num" w:pos="851"/>
        </w:tabs>
        <w:spacing w:before="60"/>
        <w:ind w:left="851"/>
      </w:pPr>
      <w:r w:rsidRPr="00B12BEF">
        <w:lastRenderedPageBreak/>
        <w:t>termín vyklizení staveniště,</w:t>
      </w:r>
    </w:p>
    <w:p w14:paraId="6D2740E8" w14:textId="77777777" w:rsidR="001E6045" w:rsidRPr="00B12BEF" w:rsidRDefault="001E6045" w:rsidP="00741BFA">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741BFA">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057E84" w:rsidRDefault="001E6045" w:rsidP="00741BFA">
      <w:pPr>
        <w:keepLines/>
        <w:numPr>
          <w:ilvl w:val="0"/>
          <w:numId w:val="22"/>
        </w:numPr>
        <w:tabs>
          <w:tab w:val="clear" w:pos="1460"/>
          <w:tab w:val="num" w:pos="851"/>
        </w:tabs>
        <w:spacing w:before="60"/>
        <w:ind w:left="851"/>
      </w:pPr>
      <w:r w:rsidRPr="00B12BEF">
        <w:t>termín zahájení a do</w:t>
      </w:r>
      <w:r w:rsidRPr="00057E84">
        <w:t>končení prací na zhotovovaném díle,</w:t>
      </w:r>
    </w:p>
    <w:p w14:paraId="42398080" w14:textId="77777777" w:rsidR="001E6045" w:rsidRPr="00057E84" w:rsidRDefault="001E6045" w:rsidP="00741BFA">
      <w:pPr>
        <w:keepLines/>
        <w:numPr>
          <w:ilvl w:val="0"/>
          <w:numId w:val="22"/>
        </w:numPr>
        <w:tabs>
          <w:tab w:val="clear" w:pos="1460"/>
          <w:tab w:val="num" w:pos="851"/>
        </w:tabs>
        <w:spacing w:before="60"/>
        <w:ind w:left="851"/>
      </w:pPr>
      <w:r w:rsidRPr="00057E84">
        <w:t xml:space="preserve">seznam </w:t>
      </w:r>
      <w:r w:rsidR="00E0020C" w:rsidRPr="00057E84">
        <w:t>předávané</w:t>
      </w:r>
      <w:r w:rsidRPr="00057E84">
        <w:t xml:space="preserve"> dokumentace,</w:t>
      </w:r>
    </w:p>
    <w:p w14:paraId="3303838B" w14:textId="672755F4" w:rsidR="00C87FEB" w:rsidRPr="00057E84" w:rsidRDefault="00C87FEB" w:rsidP="00741BFA">
      <w:pPr>
        <w:keepLines/>
        <w:numPr>
          <w:ilvl w:val="0"/>
          <w:numId w:val="22"/>
        </w:numPr>
        <w:tabs>
          <w:tab w:val="clear" w:pos="1460"/>
          <w:tab w:val="num" w:pos="851"/>
        </w:tabs>
        <w:spacing w:before="60"/>
        <w:ind w:left="851"/>
      </w:pPr>
      <w:r w:rsidRPr="00057E84">
        <w:t>plán garančních kontrol a povinných revizí</w:t>
      </w:r>
      <w:r w:rsidR="00601677" w:rsidRPr="00057E84">
        <w:t xml:space="preserve"> stavby</w:t>
      </w:r>
      <w:r w:rsidRPr="00057E84">
        <w:t>,</w:t>
      </w:r>
    </w:p>
    <w:p w14:paraId="28DA4B8E" w14:textId="77777777" w:rsidR="001E6045" w:rsidRPr="00B12BEF" w:rsidRDefault="001E6045" w:rsidP="00741BFA">
      <w:pPr>
        <w:keepLines/>
        <w:numPr>
          <w:ilvl w:val="0"/>
          <w:numId w:val="22"/>
        </w:numPr>
        <w:tabs>
          <w:tab w:val="clear" w:pos="1460"/>
          <w:tab w:val="num" w:pos="851"/>
        </w:tabs>
        <w:spacing w:before="60"/>
        <w:ind w:left="851"/>
      </w:pPr>
      <w:r w:rsidRPr="00057E84">
        <w:t>prohlášení objednatele</w:t>
      </w:r>
      <w:r w:rsidRPr="00B12BEF">
        <w:t xml:space="preserve">, </w:t>
      </w:r>
      <w:r w:rsidR="009F58DC" w:rsidRPr="009F58DC">
        <w:t>že dílo přejímá, případně přejímá s výhradami, nebo nepřejímá a z jakého důvodu</w:t>
      </w:r>
      <w:r w:rsidRPr="00B12BEF">
        <w:t>,</w:t>
      </w:r>
    </w:p>
    <w:p w14:paraId="59915B2E" w14:textId="77777777" w:rsidR="001E6045" w:rsidRPr="00B12BEF" w:rsidRDefault="001E6045" w:rsidP="00741BFA">
      <w:pPr>
        <w:keepLines/>
        <w:numPr>
          <w:ilvl w:val="0"/>
          <w:numId w:val="22"/>
        </w:numPr>
        <w:tabs>
          <w:tab w:val="clear" w:pos="1460"/>
          <w:tab w:val="num" w:pos="851"/>
        </w:tabs>
        <w:spacing w:before="60"/>
        <w:ind w:left="851"/>
      </w:pPr>
      <w:r w:rsidRPr="00B12BEF">
        <w:t>datum a místo sepsání protokolu,</w:t>
      </w:r>
    </w:p>
    <w:p w14:paraId="3863D053" w14:textId="65AB5A08" w:rsidR="001E6045" w:rsidRPr="00DB1837" w:rsidRDefault="001E6045" w:rsidP="00741BFA">
      <w:pPr>
        <w:keepLines/>
        <w:numPr>
          <w:ilvl w:val="0"/>
          <w:numId w:val="22"/>
        </w:numPr>
        <w:tabs>
          <w:tab w:val="clear" w:pos="1460"/>
          <w:tab w:val="num" w:pos="851"/>
        </w:tabs>
        <w:spacing w:before="60"/>
        <w:ind w:left="851"/>
      </w:pPr>
      <w:r w:rsidRPr="00DB1837">
        <w:t>seznam případných vad a nedodělků nebránících řádnému užívání díla, s nimiž bylo dílo převzato,</w:t>
      </w:r>
      <w:r w:rsidR="00E0020C" w:rsidRPr="00DB1837">
        <w:t xml:space="preserve"> vč. termínu jejich odstranění</w:t>
      </w:r>
      <w:r w:rsidR="00063D3F" w:rsidRPr="00DB1837">
        <w:t xml:space="preserve"> </w:t>
      </w:r>
      <w:r w:rsidR="00056430" w:rsidRPr="00DE5FB1">
        <w:t>v délce 10 pracovních dnů od data sepsání protokolu</w:t>
      </w:r>
      <w:r w:rsidR="002D090A">
        <w:t>, nebude-li smluvními stranami u konkrétní vady a nedodělku sjednáno jinak</w:t>
      </w:r>
      <w:r w:rsidR="00056430" w:rsidRPr="00DE5FB1">
        <w:t>,</w:t>
      </w:r>
    </w:p>
    <w:p w14:paraId="683BC71B" w14:textId="77777777" w:rsidR="001E6045" w:rsidRPr="00B12BEF" w:rsidRDefault="001E6045" w:rsidP="00741BFA">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741BFA">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340F2058" w:rsidR="001E6045" w:rsidRPr="00057E84" w:rsidRDefault="001E6045" w:rsidP="00741BFA">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w:t>
      </w:r>
      <w:r w:rsidR="002D090A">
        <w:t>odst. 5</w:t>
      </w:r>
      <w:r w:rsidR="005F65EB" w:rsidRPr="00B12BEF">
        <w:t xml:space="preserve">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odstranění těchto vad a nedodělků bude smluvními stranami sepsán zá</w:t>
      </w:r>
      <w:r w:rsidRPr="00057E84">
        <w:t xml:space="preserve">pis, který </w:t>
      </w:r>
      <w:proofErr w:type="gramStart"/>
      <w:r w:rsidRPr="00057E84">
        <w:t>podepíší</w:t>
      </w:r>
      <w:proofErr w:type="gramEnd"/>
      <w:r w:rsidRPr="00057E84">
        <w:t xml:space="preserve"> oprávnění zástupci </w:t>
      </w:r>
      <w:r w:rsidR="00322C6A" w:rsidRPr="00057E84">
        <w:t xml:space="preserve">obou </w:t>
      </w:r>
      <w:r w:rsidRPr="00057E84">
        <w:t xml:space="preserve">smluvních stran. Teprve tímto bude dílo </w:t>
      </w:r>
      <w:r w:rsidR="005F65EB" w:rsidRPr="00057E84">
        <w:t>dokonče</w:t>
      </w:r>
      <w:r w:rsidRPr="00057E84">
        <w:t>no</w:t>
      </w:r>
      <w:r w:rsidR="005F65EB" w:rsidRPr="00057E84">
        <w:t>,</w:t>
      </w:r>
      <w:r w:rsidRPr="00057E84">
        <w:t xml:space="preserve"> tj. předáno</w:t>
      </w:r>
      <w:r w:rsidR="003C1E45" w:rsidRPr="00057E84">
        <w:t xml:space="preserve"> a převzato bez vad a nedodělků</w:t>
      </w:r>
      <w:r w:rsidR="003036EE" w:rsidRPr="00057E84">
        <w:t>.</w:t>
      </w:r>
    </w:p>
    <w:p w14:paraId="76E1FA76" w14:textId="4358B1D3" w:rsidR="001E6045" w:rsidRPr="00057E84" w:rsidRDefault="000A63FE" w:rsidP="00741BFA">
      <w:pPr>
        <w:keepLines/>
        <w:numPr>
          <w:ilvl w:val="0"/>
          <w:numId w:val="44"/>
        </w:numPr>
        <w:tabs>
          <w:tab w:val="clear" w:pos="720"/>
          <w:tab w:val="num" w:pos="426"/>
        </w:tabs>
        <w:ind w:left="426"/>
      </w:pPr>
      <w:r w:rsidRPr="00057E84">
        <w:t>Zhotovitel</w:t>
      </w:r>
      <w:r w:rsidR="001E6045" w:rsidRPr="00057E84">
        <w:t xml:space="preserve"> je povinen provést</w:t>
      </w:r>
      <w:r w:rsidR="009F58DC" w:rsidRPr="00057E84">
        <w:t xml:space="preserve"> </w:t>
      </w:r>
      <w:r w:rsidR="001E6045" w:rsidRPr="00057E84">
        <w:t>předepsané zkoušky dle platných právních předpisů a technických norem. Úspěšné provedení těchto zkoušek je podmínkou převzetí díla.</w:t>
      </w:r>
    </w:p>
    <w:p w14:paraId="56527814" w14:textId="411B6AF4" w:rsidR="001E6045" w:rsidRPr="00B12BEF" w:rsidRDefault="001E6045" w:rsidP="00741BFA">
      <w:pPr>
        <w:keepLines/>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w:t>
      </w:r>
      <w:r w:rsidRPr="00B12BEF">
        <w:t xml:space="preserve"> </w:t>
      </w:r>
      <w:r w:rsidRPr="00057E84">
        <w:t xml:space="preserve">o provedených zkouškách, atestech a další dokumentaci podle této smlouvy včetně prohlášení o shodě </w:t>
      </w:r>
      <w:r w:rsidR="000A63FE" w:rsidRPr="00057E84">
        <w:t>zhotovitel</w:t>
      </w:r>
      <w:r w:rsidRPr="00057E84">
        <w:t xml:space="preserve"> předá objednateli při předání díla. Objednatel nepřevezme dílo, pokud mu</w:t>
      </w:r>
      <w:r w:rsidR="000407F3" w:rsidRPr="00057E84">
        <w:t xml:space="preserve"> </w:t>
      </w:r>
      <w:r w:rsidRPr="00057E84">
        <w:t>nebudou předány všechny</w:t>
      </w:r>
      <w:r w:rsidRPr="00B12BEF">
        <w:t xml:space="preserve"> doklady nutné k získání kolaudačního </w:t>
      </w:r>
      <w:r w:rsidR="00630896">
        <w:t>rozhodnutí</w:t>
      </w:r>
      <w:r w:rsidRPr="00B12BEF">
        <w:t xml:space="preserve">. Předáním díla objednateli není </w:t>
      </w:r>
      <w:r w:rsidR="000A63FE" w:rsidRPr="00B12BEF">
        <w:t>zhotovitel</w:t>
      </w:r>
      <w:r w:rsidRPr="00B12BEF">
        <w:t xml:space="preserve"> zbaven povinnosti doklady na výzvu objednatele doplnit.</w:t>
      </w:r>
    </w:p>
    <w:p w14:paraId="34D570CE" w14:textId="0E417A3A" w:rsidR="009F58DC" w:rsidRDefault="009F58DC" w:rsidP="00741BFA">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741BFA">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2280A566" w14:textId="2F30E3BE" w:rsidR="00EB2EE7" w:rsidRDefault="009F58DC" w:rsidP="00741BFA">
      <w:pPr>
        <w:keepLines/>
        <w:numPr>
          <w:ilvl w:val="0"/>
          <w:numId w:val="44"/>
        </w:numPr>
        <w:tabs>
          <w:tab w:val="clear" w:pos="720"/>
          <w:tab w:val="num" w:pos="426"/>
        </w:tabs>
        <w:ind w:left="426"/>
      </w:pPr>
      <w:r w:rsidRPr="009F58DC">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EC54865" w14:textId="6ACC6B8C" w:rsidR="001E6045" w:rsidRPr="00B12BEF" w:rsidRDefault="00AC56EA" w:rsidP="007B0FA8">
      <w:pPr>
        <w:pStyle w:val="lnek-slo"/>
        <w:keepNext/>
        <w:keepLines/>
      </w:pPr>
      <w:r>
        <w:t>X</w:t>
      </w:r>
      <w:r w:rsidR="001E6045" w:rsidRPr="00B12BEF">
        <w:t>I</w:t>
      </w:r>
      <w:r w:rsidR="00AA6058">
        <w:t>I</w:t>
      </w:r>
      <w:r w:rsidR="001E6045" w:rsidRPr="00B12BEF">
        <w:t>.</w:t>
      </w:r>
    </w:p>
    <w:p w14:paraId="41770523" w14:textId="77777777" w:rsidR="001E6045" w:rsidRPr="00B12BEF" w:rsidRDefault="001E6045" w:rsidP="007B0FA8">
      <w:pPr>
        <w:pStyle w:val="lnek-nzev"/>
        <w:keepNext/>
        <w:keepLines/>
      </w:pPr>
      <w:r w:rsidRPr="009D2DFC">
        <w:t>Záruční podmínky</w:t>
      </w:r>
      <w:r w:rsidRPr="00B12BEF">
        <w:t xml:space="preserve"> a vady díla</w:t>
      </w:r>
    </w:p>
    <w:p w14:paraId="0E0CDD45" w14:textId="77777777" w:rsidR="001E6045" w:rsidRDefault="007B5725" w:rsidP="00741BFA">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2D136449" w:rsidR="007B5725" w:rsidRPr="00B12BEF" w:rsidRDefault="007B5725" w:rsidP="00741BFA">
      <w:pPr>
        <w:keepLines/>
        <w:numPr>
          <w:ilvl w:val="0"/>
          <w:numId w:val="23"/>
        </w:numPr>
        <w:tabs>
          <w:tab w:val="clear" w:pos="720"/>
          <w:tab w:val="left" w:pos="426"/>
        </w:tabs>
        <w:ind w:left="426"/>
      </w:pPr>
      <w:r w:rsidRPr="007B5725">
        <w:t>Dílo má vady, jestliže jeho provedení neodpovídá požadavkům uvedeným v</w:t>
      </w:r>
      <w:r w:rsidR="002267DD">
        <w:t xml:space="preserve"> této</w:t>
      </w:r>
      <w:r w:rsidRPr="007B5725">
        <w:t xml:space="preserve"> smlouvě, příslušným právním předpisům, normám nebo jiné dokumentaci vztahující se k provedení díla, popř. pokud neumožňuje užívání, k němuž bylo určeno a zhotoveno.</w:t>
      </w:r>
    </w:p>
    <w:p w14:paraId="483BED4C" w14:textId="589961E5" w:rsidR="001E6045" w:rsidRDefault="007B5725" w:rsidP="00741BFA">
      <w:pPr>
        <w:keepLines/>
        <w:numPr>
          <w:ilvl w:val="0"/>
          <w:numId w:val="23"/>
        </w:numPr>
        <w:tabs>
          <w:tab w:val="clear" w:pos="720"/>
          <w:tab w:val="left" w:pos="426"/>
        </w:tabs>
        <w:ind w:left="426"/>
      </w:pPr>
      <w:r w:rsidRPr="007B5725">
        <w:t xml:space="preserve">Zhotovitel odpovídá za vady, jež má dílo v průběhu výstavby, za kolaudační vady a za vady, které se projeví v záruční </w:t>
      </w:r>
      <w:r w:rsidR="007927FF">
        <w:t>době</w:t>
      </w:r>
      <w:r w:rsidRPr="007B5725">
        <w:t>.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741BFA">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w:t>
      </w:r>
      <w:proofErr w:type="gramStart"/>
      <w:r w:rsidRPr="007B5725">
        <w:t>živelnými</w:t>
      </w:r>
      <w:proofErr w:type="gramEnd"/>
      <w:r w:rsidRPr="007B5725">
        <w:t xml:space="preserve"> pohromami.</w:t>
      </w:r>
    </w:p>
    <w:p w14:paraId="4D4521EE" w14:textId="77777777" w:rsidR="002158C2" w:rsidRPr="002158C2" w:rsidRDefault="005F00B7" w:rsidP="00741BFA">
      <w:pPr>
        <w:keepLines/>
        <w:numPr>
          <w:ilvl w:val="0"/>
          <w:numId w:val="23"/>
        </w:numPr>
        <w:tabs>
          <w:tab w:val="clear" w:pos="720"/>
          <w:tab w:val="left" w:pos="426"/>
        </w:tabs>
        <w:ind w:left="426"/>
      </w:pPr>
      <w:r w:rsidRPr="005F00B7">
        <w:lastRenderedPageBreak/>
        <w:t xml:space="preserve">Zhotovitel poskytuje objednateli na provedené dílo záruku za jakost (dále jen „záruka“) ve smyslu § 2619 a § 2113 a násl. občanského zákoníku, a to </w:t>
      </w:r>
      <w:r w:rsidRPr="00D117E3">
        <w:rPr>
          <w:b/>
          <w:bCs/>
        </w:rPr>
        <w:t>v</w:t>
      </w:r>
      <w:r w:rsidR="002158C2">
        <w:rPr>
          <w:b/>
          <w:bCs/>
        </w:rPr>
        <w:t> </w:t>
      </w:r>
      <w:r w:rsidRPr="00D117E3">
        <w:rPr>
          <w:b/>
          <w:bCs/>
        </w:rPr>
        <w:t>délce</w:t>
      </w:r>
      <w:r w:rsidR="002158C2">
        <w:rPr>
          <w:b/>
          <w:bCs/>
        </w:rPr>
        <w:t>:</w:t>
      </w:r>
    </w:p>
    <w:p w14:paraId="592CA759" w14:textId="2B7EFEC8" w:rsidR="002158C2" w:rsidRPr="002158C2" w:rsidRDefault="002158C2" w:rsidP="002158C2">
      <w:pPr>
        <w:pStyle w:val="Odstavecseseznamem"/>
        <w:keepLines/>
        <w:numPr>
          <w:ilvl w:val="0"/>
          <w:numId w:val="62"/>
        </w:numPr>
        <w:spacing w:before="60" w:after="0" w:line="240" w:lineRule="auto"/>
        <w:ind w:left="1570" w:hanging="357"/>
        <w:contextualSpacing w:val="0"/>
        <w:rPr>
          <w:rFonts w:ascii="Tahoma" w:hAnsi="Tahoma" w:cs="Tahoma"/>
        </w:rPr>
      </w:pPr>
      <w:r w:rsidRPr="002158C2">
        <w:rPr>
          <w:rFonts w:ascii="Tahoma" w:hAnsi="Tahoma" w:cs="Tahoma"/>
          <w:b/>
          <w:bCs/>
        </w:rPr>
        <w:t xml:space="preserve">120 měsíců na </w:t>
      </w:r>
      <w:r w:rsidR="00DC3663">
        <w:rPr>
          <w:rFonts w:ascii="Tahoma" w:hAnsi="Tahoma" w:cs="Tahoma"/>
          <w:b/>
          <w:bCs/>
        </w:rPr>
        <w:t>konstrukci</w:t>
      </w:r>
      <w:r w:rsidR="00DC3663" w:rsidRPr="00DC3663">
        <w:rPr>
          <w:rFonts w:ascii="Tahoma" w:hAnsi="Tahoma" w:cs="Tahoma"/>
        </w:rPr>
        <w:t xml:space="preserve"> </w:t>
      </w:r>
      <w:r w:rsidR="00DC3663" w:rsidRPr="00DC3663">
        <w:rPr>
          <w:rFonts w:ascii="Tahoma" w:hAnsi="Tahoma" w:cs="Tahoma"/>
          <w:b/>
          <w:bCs/>
        </w:rPr>
        <w:t>střešního pláště</w:t>
      </w:r>
      <w:r>
        <w:rPr>
          <w:rFonts w:ascii="Tahoma" w:hAnsi="Tahoma" w:cs="Tahoma"/>
        </w:rPr>
        <w:t>,</w:t>
      </w:r>
    </w:p>
    <w:p w14:paraId="37642EDB" w14:textId="56972B9F" w:rsidR="002158C2" w:rsidRPr="002158C2" w:rsidRDefault="00C47F19" w:rsidP="002158C2">
      <w:pPr>
        <w:pStyle w:val="Odstavecseseznamem"/>
        <w:keepLines/>
        <w:numPr>
          <w:ilvl w:val="0"/>
          <w:numId w:val="62"/>
        </w:numPr>
        <w:spacing w:before="60" w:after="0" w:line="240" w:lineRule="auto"/>
        <w:ind w:left="1570" w:hanging="357"/>
        <w:contextualSpacing w:val="0"/>
        <w:rPr>
          <w:rFonts w:ascii="Tahoma" w:hAnsi="Tahoma" w:cs="Tahoma"/>
        </w:rPr>
      </w:pPr>
      <w:r w:rsidRPr="002158C2">
        <w:rPr>
          <w:rFonts w:ascii="Tahoma" w:hAnsi="Tahoma" w:cs="Tahoma"/>
          <w:b/>
          <w:bCs/>
        </w:rPr>
        <w:t>60 měsíců</w:t>
      </w:r>
      <w:r w:rsidR="000E6B2A" w:rsidRPr="002158C2">
        <w:rPr>
          <w:rFonts w:ascii="Tahoma" w:hAnsi="Tahoma" w:cs="Tahoma"/>
        </w:rPr>
        <w:t xml:space="preserve"> </w:t>
      </w:r>
      <w:r w:rsidR="002158C2">
        <w:rPr>
          <w:rFonts w:ascii="Tahoma" w:hAnsi="Tahoma" w:cs="Tahoma"/>
        </w:rPr>
        <w:t>na ostatní části díla</w:t>
      </w:r>
    </w:p>
    <w:p w14:paraId="6C0760AA" w14:textId="0E250459" w:rsidR="005F00B7" w:rsidRPr="000E6B2A" w:rsidRDefault="005F00B7" w:rsidP="002158C2">
      <w:pPr>
        <w:keepLines/>
        <w:tabs>
          <w:tab w:val="left" w:pos="426"/>
        </w:tabs>
        <w:ind w:left="426"/>
      </w:pPr>
      <w:r w:rsidRPr="000E6B2A">
        <w:t>(dále též „záruční doba“).</w:t>
      </w:r>
      <w:r w:rsidR="007B5725" w:rsidRPr="000E6B2A">
        <w:t xml:space="preserve"> Výše uveden</w:t>
      </w:r>
      <w:r w:rsidR="00D117E3">
        <w:t>á</w:t>
      </w:r>
      <w:r w:rsidR="007B5725" w:rsidRPr="000E6B2A">
        <w:t xml:space="preserve"> záruk</w:t>
      </w:r>
      <w:r w:rsidR="00D117E3">
        <w:t>a</w:t>
      </w:r>
      <w:r w:rsidR="007B5725" w:rsidRPr="000E6B2A">
        <w:t xml:space="preserve"> platí za předpokladu dodržení všech pravidel provozu a</w:t>
      </w:r>
      <w:r w:rsidR="002158C2">
        <w:t> </w:t>
      </w:r>
      <w:r w:rsidR="007B5725" w:rsidRPr="000E6B2A">
        <w:t xml:space="preserve">údržby. </w:t>
      </w:r>
      <w:r w:rsidRPr="000E6B2A">
        <w:t xml:space="preserve">Záruční doba začíná běžet dnem převzetí </w:t>
      </w:r>
      <w:r w:rsidR="00F31B18" w:rsidRPr="00A23F55">
        <w:t xml:space="preserve">provedeného díla </w:t>
      </w:r>
      <w:r w:rsidR="009D2DFC">
        <w:t>objednatelem</w:t>
      </w:r>
      <w:r w:rsidR="00E74F40">
        <w:t xml:space="preserve">, popř. ode dne odstranění poslední vady či nedodělku uvedeného v předávacím </w:t>
      </w:r>
      <w:r w:rsidR="00E74F40" w:rsidRPr="00057E84">
        <w:t>protokolu dle čl. XI. odst. 5 této smlouvy</w:t>
      </w:r>
      <w:r w:rsidR="00E74F40">
        <w:t>, bylo-li dílo převzato s vadami a nedodělky</w:t>
      </w:r>
      <w:r w:rsidRPr="000E6B2A">
        <w:t>. Pro nahlašování a odstraňování vad v rámci záruky platí podmínky uvedené dále v tomto článku smlouvy.</w:t>
      </w:r>
    </w:p>
    <w:p w14:paraId="512F24D1" w14:textId="77777777" w:rsidR="002158C2" w:rsidRDefault="001E6045" w:rsidP="002158C2">
      <w:pPr>
        <w:keepNext/>
        <w:keepLines/>
        <w:numPr>
          <w:ilvl w:val="0"/>
          <w:numId w:val="23"/>
        </w:numPr>
        <w:tabs>
          <w:tab w:val="clear" w:pos="720"/>
          <w:tab w:val="left" w:pos="426"/>
        </w:tabs>
        <w:ind w:left="425" w:hanging="357"/>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xml:space="preserve">), obsahujícím co nejpodrobnější specifikaci zjištěné vady. </w:t>
      </w:r>
    </w:p>
    <w:p w14:paraId="72143FE2" w14:textId="2D619398" w:rsidR="001E6045" w:rsidRPr="00B12BEF" w:rsidRDefault="001E6045" w:rsidP="002158C2">
      <w:pPr>
        <w:keepNext/>
        <w:keepLines/>
        <w:tabs>
          <w:tab w:val="left" w:pos="426"/>
        </w:tabs>
        <w:ind w:left="425"/>
      </w:pPr>
      <w:r w:rsidRPr="00B12BEF">
        <w:t>Objednatel bude vady díla</w:t>
      </w:r>
      <w:r w:rsidR="009674BF">
        <w:t xml:space="preserve"> (dále také jen „reklamace“)</w:t>
      </w:r>
      <w:r w:rsidRPr="00B12BEF">
        <w:t xml:space="preserve"> oznamovat na</w:t>
      </w:r>
      <w:r w:rsidR="00722A4D" w:rsidRPr="00722A4D">
        <w:t xml:space="preserve"> jeden z těchto kontaktů</w:t>
      </w:r>
      <w:r w:rsidRPr="00B12BEF">
        <w:t>:</w:t>
      </w:r>
    </w:p>
    <w:p w14:paraId="0DE3B11F" w14:textId="0A6D04BD" w:rsidR="001E6045" w:rsidRPr="00B12BEF" w:rsidRDefault="00063D3F" w:rsidP="00741BFA">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730EBB04" w14:textId="50E57383" w:rsidR="001E6045" w:rsidRPr="00B12BEF" w:rsidRDefault="00063D3F" w:rsidP="00741BFA">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1729709B" w14:textId="035A83FE" w:rsidR="001E6045" w:rsidRPr="00B12BEF" w:rsidRDefault="00063D3F" w:rsidP="00741BFA">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2BD1B05E" w14:textId="428660BE" w:rsidR="00DF7D80" w:rsidRPr="00B12BEF" w:rsidRDefault="00063D3F" w:rsidP="00741BFA">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w:t>
      </w:r>
    </w:p>
    <w:p w14:paraId="2667D99F" w14:textId="383A3F14" w:rsidR="00114622" w:rsidRDefault="00114622" w:rsidP="00741BFA">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Default="00114622" w:rsidP="00761D20">
      <w:pPr>
        <w:keepNext/>
        <w:keepLines/>
        <w:numPr>
          <w:ilvl w:val="0"/>
          <w:numId w:val="23"/>
        </w:numPr>
        <w:tabs>
          <w:tab w:val="clear" w:pos="720"/>
          <w:tab w:val="left" w:pos="426"/>
        </w:tabs>
        <w:ind w:left="425" w:hanging="357"/>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6C185787" w14:textId="7A090DCC" w:rsidR="006F4F8A" w:rsidRDefault="006F4F8A" w:rsidP="00741BFA">
      <w:pPr>
        <w:keepLines/>
        <w:numPr>
          <w:ilvl w:val="0"/>
          <w:numId w:val="23"/>
        </w:numPr>
        <w:tabs>
          <w:tab w:val="clear" w:pos="720"/>
          <w:tab w:val="left" w:pos="426"/>
        </w:tabs>
        <w:ind w:left="426"/>
      </w:pPr>
      <w:r w:rsidRPr="006F4F8A">
        <w:t>Zhotovitel je povinen neprodleně, nejpozději však do 3 pracovních dnů po obdržení reklamace písemně oznámit objednateli, zda reklamaci uznává, jakou lhůtu navrhuje k odstranění vad</w:t>
      </w:r>
      <w:r>
        <w:t>,</w:t>
      </w:r>
      <w:r w:rsidRPr="006F4F8A">
        <w:t xml:space="preserve"> nebo z jakých důvodů reklamaci neuznává. Pokud tak neučiní, má se za to, že reklamaci objednatele uznává.</w:t>
      </w:r>
      <w:r>
        <w:t xml:space="preserve"> </w:t>
      </w:r>
    </w:p>
    <w:p w14:paraId="194F5BF8" w14:textId="77777777" w:rsidR="00344585" w:rsidRDefault="00257409" w:rsidP="00864440">
      <w:pPr>
        <w:keepNext/>
        <w:keepLines/>
        <w:numPr>
          <w:ilvl w:val="0"/>
          <w:numId w:val="23"/>
        </w:numPr>
        <w:tabs>
          <w:tab w:val="clear" w:pos="720"/>
          <w:tab w:val="left" w:pos="426"/>
        </w:tabs>
        <w:ind w:left="425" w:hanging="357"/>
      </w:pPr>
      <w:r w:rsidRPr="009674BF">
        <w:t>Zhotovitel vyvine veškeré možné úsilí s cílem okamžitě vyřešit nahlášenou vadu. Pokud okamžité řešení není standardními postupy možné, poskytne zhotovitel objednateli dočasnou pomoc nebo použije náhradní postup k překlenutí vady a vadu vyřeší následně. Zhotovitel je povinen reagovat na oznámení vady (tj. začít zjišťovat příčinu vady), odstranit vadu, případně použít náhradní postup k překlenutí vady (pokud nebude vada do stanoveného termínu pro překlenutí vady již odstraněna)</w:t>
      </w:r>
      <w:r>
        <w:t xml:space="preserve"> v</w:t>
      </w:r>
      <w:r w:rsidR="00344585">
        <w:t xml:space="preserve"> </w:t>
      </w:r>
      <w:proofErr w:type="spellStart"/>
      <w:r w:rsidR="00344585">
        <w:t>následájících</w:t>
      </w:r>
      <w:proofErr w:type="spellEnd"/>
      <w:r>
        <w:t xml:space="preserve"> lhůtách</w:t>
      </w:r>
      <w:r w:rsidR="00344585">
        <w:t>:</w:t>
      </w:r>
    </w:p>
    <w:p w14:paraId="215B884F" w14:textId="77777777" w:rsidR="00344585" w:rsidRPr="00AE21CA" w:rsidRDefault="00344585" w:rsidP="00864440">
      <w:pPr>
        <w:pStyle w:val="Clanek11"/>
        <w:keepNext/>
        <w:keepLines/>
        <w:numPr>
          <w:ilvl w:val="0"/>
          <w:numId w:val="63"/>
        </w:numPr>
        <w:tabs>
          <w:tab w:val="num" w:pos="1460"/>
        </w:tabs>
        <w:spacing w:after="0"/>
        <w:ind w:left="1066" w:hanging="357"/>
        <w:rPr>
          <w:rFonts w:ascii="Tahoma" w:hAnsi="Tahoma" w:cs="Tahoma"/>
          <w:snapToGrid w:val="0"/>
          <w:sz w:val="20"/>
          <w:szCs w:val="22"/>
        </w:rPr>
      </w:pPr>
      <w:r w:rsidRPr="00AE21CA">
        <w:rPr>
          <w:rFonts w:ascii="Tahoma" w:hAnsi="Tahoma" w:cs="Tahoma"/>
          <w:snapToGrid w:val="0"/>
          <w:sz w:val="20"/>
          <w:szCs w:val="22"/>
        </w:rPr>
        <w:t>V </w:t>
      </w:r>
      <w:r w:rsidRPr="00AE21CA">
        <w:rPr>
          <w:rFonts w:ascii="Tahoma" w:hAnsi="Tahoma" w:cs="Tahoma"/>
          <w:bCs w:val="0"/>
          <w:iCs w:val="0"/>
          <w:sz w:val="20"/>
          <w:szCs w:val="22"/>
          <w:lang w:eastAsia="cs-CZ"/>
        </w:rPr>
        <w:t xml:space="preserve">případě vady </w:t>
      </w:r>
      <w:r>
        <w:rPr>
          <w:rFonts w:ascii="Tahoma" w:hAnsi="Tahoma" w:cs="Tahoma"/>
          <w:bCs w:val="0"/>
          <w:iCs w:val="0"/>
          <w:sz w:val="20"/>
          <w:szCs w:val="22"/>
          <w:lang w:eastAsia="cs-CZ"/>
        </w:rPr>
        <w:t>d</w:t>
      </w:r>
      <w:r w:rsidRPr="00AE21CA">
        <w:rPr>
          <w:rFonts w:ascii="Tahoma" w:hAnsi="Tahoma" w:cs="Tahoma"/>
          <w:bCs w:val="0"/>
          <w:iCs w:val="0"/>
          <w:sz w:val="20"/>
          <w:szCs w:val="22"/>
          <w:lang w:eastAsia="cs-CZ"/>
        </w:rPr>
        <w:t xml:space="preserve">íla, způsobující vážné poškození </w:t>
      </w:r>
      <w:r>
        <w:rPr>
          <w:rFonts w:ascii="Tahoma" w:hAnsi="Tahoma" w:cs="Tahoma"/>
          <w:bCs w:val="0"/>
          <w:iCs w:val="0"/>
          <w:sz w:val="20"/>
          <w:szCs w:val="22"/>
          <w:lang w:eastAsia="cs-CZ"/>
        </w:rPr>
        <w:t>d</w:t>
      </w:r>
      <w:r w:rsidRPr="00AE21CA">
        <w:rPr>
          <w:rFonts w:ascii="Tahoma" w:hAnsi="Tahoma" w:cs="Tahoma"/>
          <w:bCs w:val="0"/>
          <w:iCs w:val="0"/>
          <w:sz w:val="20"/>
          <w:szCs w:val="22"/>
          <w:lang w:eastAsia="cs-CZ"/>
        </w:rPr>
        <w:t xml:space="preserve">íla nebo poškození majetku a zařízení </w:t>
      </w:r>
      <w:r>
        <w:rPr>
          <w:rFonts w:ascii="Tahoma" w:hAnsi="Tahoma" w:cs="Tahoma"/>
          <w:bCs w:val="0"/>
          <w:iCs w:val="0"/>
          <w:sz w:val="20"/>
          <w:szCs w:val="22"/>
          <w:lang w:eastAsia="cs-CZ"/>
        </w:rPr>
        <w:t>o</w:t>
      </w:r>
      <w:r w:rsidRPr="00AE21CA">
        <w:rPr>
          <w:rFonts w:ascii="Tahoma" w:hAnsi="Tahoma" w:cs="Tahoma"/>
          <w:bCs w:val="0"/>
          <w:iCs w:val="0"/>
          <w:sz w:val="20"/>
          <w:szCs w:val="22"/>
          <w:lang w:eastAsia="cs-CZ"/>
        </w:rPr>
        <w:t xml:space="preserve">bjednatele, </w:t>
      </w:r>
      <w:proofErr w:type="gramStart"/>
      <w:r w:rsidRPr="00AE21CA">
        <w:rPr>
          <w:rFonts w:ascii="Tahoma" w:hAnsi="Tahoma" w:cs="Tahoma"/>
          <w:bCs w:val="0"/>
          <w:iCs w:val="0"/>
          <w:sz w:val="20"/>
          <w:szCs w:val="22"/>
          <w:lang w:eastAsia="cs-CZ"/>
        </w:rPr>
        <w:t>a nebo</w:t>
      </w:r>
      <w:proofErr w:type="gramEnd"/>
      <w:r w:rsidRPr="00AE21CA">
        <w:rPr>
          <w:rFonts w:ascii="Tahoma" w:hAnsi="Tahoma" w:cs="Tahoma"/>
          <w:bCs w:val="0"/>
          <w:iCs w:val="0"/>
          <w:sz w:val="20"/>
          <w:szCs w:val="22"/>
          <w:lang w:eastAsia="cs-CZ"/>
        </w:rPr>
        <w:t xml:space="preserve"> může způsobit ohrožení provozu </w:t>
      </w:r>
      <w:r>
        <w:rPr>
          <w:rFonts w:ascii="Tahoma" w:hAnsi="Tahoma" w:cs="Tahoma"/>
          <w:bCs w:val="0"/>
          <w:iCs w:val="0"/>
          <w:sz w:val="20"/>
          <w:szCs w:val="22"/>
          <w:lang w:eastAsia="cs-CZ"/>
        </w:rPr>
        <w:t>o</w:t>
      </w:r>
      <w:r w:rsidRPr="00AE21CA">
        <w:rPr>
          <w:rFonts w:ascii="Tahoma" w:hAnsi="Tahoma" w:cs="Tahoma"/>
          <w:bCs w:val="0"/>
          <w:iCs w:val="0"/>
          <w:sz w:val="20"/>
          <w:szCs w:val="22"/>
          <w:lang w:eastAsia="cs-CZ"/>
        </w:rPr>
        <w:t>bjednatele</w:t>
      </w:r>
      <w:r>
        <w:rPr>
          <w:rFonts w:ascii="Tahoma" w:hAnsi="Tahoma" w:cs="Tahoma"/>
          <w:bCs w:val="0"/>
          <w:iCs w:val="0"/>
          <w:sz w:val="20"/>
          <w:szCs w:val="22"/>
          <w:lang w:eastAsia="cs-CZ"/>
        </w:rPr>
        <w:t xml:space="preserve"> (např. havárie)</w:t>
      </w:r>
      <w:r w:rsidRPr="00AE21CA">
        <w:rPr>
          <w:rFonts w:ascii="Tahoma" w:hAnsi="Tahoma" w:cs="Tahoma"/>
          <w:bCs w:val="0"/>
          <w:iCs w:val="0"/>
          <w:sz w:val="20"/>
          <w:szCs w:val="22"/>
          <w:lang w:eastAsia="cs-CZ"/>
        </w:rPr>
        <w:t xml:space="preserve"> zavazuje se </w:t>
      </w:r>
      <w:r>
        <w:rPr>
          <w:rFonts w:ascii="Tahoma" w:hAnsi="Tahoma" w:cs="Tahoma"/>
          <w:bCs w:val="0"/>
          <w:iCs w:val="0"/>
          <w:sz w:val="20"/>
          <w:szCs w:val="22"/>
          <w:lang w:eastAsia="cs-CZ"/>
        </w:rPr>
        <w:t>z</w:t>
      </w:r>
      <w:r w:rsidRPr="00AE21CA">
        <w:rPr>
          <w:rFonts w:ascii="Tahoma" w:hAnsi="Tahoma" w:cs="Tahoma"/>
          <w:bCs w:val="0"/>
          <w:iCs w:val="0"/>
          <w:sz w:val="20"/>
          <w:szCs w:val="22"/>
          <w:lang w:eastAsia="cs-CZ"/>
        </w:rPr>
        <w:t>hotovitel k</w:t>
      </w:r>
      <w:r w:rsidRPr="00AE21CA">
        <w:rPr>
          <w:rFonts w:ascii="Tahoma" w:hAnsi="Tahoma" w:cs="Tahoma"/>
          <w:snapToGrid w:val="0"/>
          <w:sz w:val="20"/>
          <w:szCs w:val="22"/>
        </w:rPr>
        <w:t>:</w:t>
      </w:r>
    </w:p>
    <w:p w14:paraId="4F88F6AC" w14:textId="3696743D" w:rsidR="00344585" w:rsidRPr="00AE21CA" w:rsidRDefault="00344585" w:rsidP="00344585">
      <w:pPr>
        <w:pStyle w:val="Odstavecseseznamem"/>
        <w:keepLines/>
        <w:numPr>
          <w:ilvl w:val="0"/>
          <w:numId w:val="64"/>
        </w:numPr>
        <w:spacing w:before="120" w:after="0" w:line="240" w:lineRule="auto"/>
        <w:ind w:hanging="150"/>
        <w:contextualSpacing w:val="0"/>
        <w:jc w:val="both"/>
        <w:rPr>
          <w:rFonts w:ascii="Tahoma" w:hAnsi="Tahoma" w:cs="Tahoma"/>
        </w:rPr>
      </w:pPr>
      <w:r w:rsidRPr="00AE21CA">
        <w:rPr>
          <w:rFonts w:ascii="Tahoma" w:hAnsi="Tahoma" w:cs="Tahoma"/>
        </w:rPr>
        <w:t xml:space="preserve">nástupu na odstranění oznámené vady </w:t>
      </w:r>
      <w:r>
        <w:rPr>
          <w:rFonts w:ascii="Tahoma" w:hAnsi="Tahoma" w:cs="Tahoma"/>
        </w:rPr>
        <w:t>d</w:t>
      </w:r>
      <w:r w:rsidRPr="00AE21CA">
        <w:rPr>
          <w:rFonts w:ascii="Tahoma" w:hAnsi="Tahoma" w:cs="Tahoma"/>
        </w:rPr>
        <w:t xml:space="preserve">íla </w:t>
      </w:r>
      <w:r>
        <w:rPr>
          <w:rFonts w:ascii="Tahoma" w:hAnsi="Tahoma" w:cs="Tahoma"/>
        </w:rPr>
        <w:t xml:space="preserve">co nejdříve, </w:t>
      </w:r>
      <w:r w:rsidRPr="00AE21CA">
        <w:rPr>
          <w:rFonts w:ascii="Tahoma" w:hAnsi="Tahoma" w:cs="Tahoma"/>
        </w:rPr>
        <w:t>nejpozději</w:t>
      </w:r>
      <w:r>
        <w:rPr>
          <w:rFonts w:ascii="Tahoma" w:hAnsi="Tahoma" w:cs="Tahoma"/>
        </w:rPr>
        <w:t xml:space="preserve"> však</w:t>
      </w:r>
      <w:r w:rsidRPr="00AE21CA">
        <w:rPr>
          <w:rFonts w:ascii="Tahoma" w:hAnsi="Tahoma" w:cs="Tahoma"/>
        </w:rPr>
        <w:t xml:space="preserve"> do </w:t>
      </w:r>
      <w:r>
        <w:rPr>
          <w:rFonts w:ascii="Tahoma" w:hAnsi="Tahoma" w:cs="Tahoma"/>
        </w:rPr>
        <w:t>24</w:t>
      </w:r>
      <w:r w:rsidRPr="00AE21CA">
        <w:rPr>
          <w:rFonts w:ascii="Tahoma" w:hAnsi="Tahoma" w:cs="Tahoma"/>
        </w:rPr>
        <w:t xml:space="preserve"> hodin od jejího nahlášení</w:t>
      </w:r>
      <w:r>
        <w:rPr>
          <w:rFonts w:ascii="Tahoma" w:hAnsi="Tahoma" w:cs="Tahoma"/>
        </w:rPr>
        <w:t>,</w:t>
      </w:r>
      <w:r w:rsidRPr="00344585">
        <w:rPr>
          <w:rFonts w:ascii="Tahoma" w:hAnsi="Tahoma" w:cs="Tahoma"/>
        </w:rPr>
        <w:t xml:space="preserve"> </w:t>
      </w:r>
      <w:r w:rsidRPr="00AE21CA">
        <w:rPr>
          <w:rFonts w:ascii="Tahoma" w:hAnsi="Tahoma" w:cs="Tahoma"/>
        </w:rPr>
        <w:t xml:space="preserve">pokud nebude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p>
    <w:p w14:paraId="546BF242" w14:textId="73041EE6" w:rsidR="00344585" w:rsidRPr="00AE21CA" w:rsidRDefault="00344585" w:rsidP="00344585">
      <w:pPr>
        <w:pStyle w:val="Odstavecseseznamem"/>
        <w:keepLines/>
        <w:numPr>
          <w:ilvl w:val="0"/>
          <w:numId w:val="64"/>
        </w:numPr>
        <w:spacing w:before="120" w:after="0" w:line="240" w:lineRule="auto"/>
        <w:ind w:hanging="150"/>
        <w:contextualSpacing w:val="0"/>
        <w:jc w:val="both"/>
        <w:rPr>
          <w:rFonts w:ascii="Tahoma" w:hAnsi="Tahoma" w:cs="Tahoma"/>
        </w:rPr>
      </w:pPr>
      <w:r w:rsidRPr="00AE21CA">
        <w:rPr>
          <w:rFonts w:ascii="Tahoma" w:hAnsi="Tahoma" w:cs="Tahoma"/>
        </w:rPr>
        <w:t>odstranění</w:t>
      </w:r>
      <w:r>
        <w:rPr>
          <w:rFonts w:ascii="Tahoma" w:hAnsi="Tahoma" w:cs="Tahoma"/>
        </w:rPr>
        <w:t xml:space="preserve"> či překlenutí </w:t>
      </w:r>
      <w:r w:rsidRPr="00AE21CA">
        <w:rPr>
          <w:rFonts w:ascii="Tahoma" w:hAnsi="Tahoma" w:cs="Tahoma"/>
        </w:rPr>
        <w:t>zjištěné vady</w:t>
      </w:r>
      <w:r>
        <w:rPr>
          <w:rFonts w:ascii="Tahoma" w:hAnsi="Tahoma" w:cs="Tahoma"/>
        </w:rPr>
        <w:t xml:space="preserve"> d</w:t>
      </w:r>
      <w:r w:rsidRPr="00AE21CA">
        <w:rPr>
          <w:rFonts w:ascii="Tahoma" w:hAnsi="Tahoma" w:cs="Tahoma"/>
        </w:rPr>
        <w:t xml:space="preserve">íla </w:t>
      </w:r>
      <w:r>
        <w:rPr>
          <w:rFonts w:ascii="Tahoma" w:hAnsi="Tahoma" w:cs="Tahoma"/>
        </w:rPr>
        <w:t xml:space="preserve">co nejdříve, </w:t>
      </w:r>
      <w:r w:rsidRPr="00AE21CA">
        <w:rPr>
          <w:rFonts w:ascii="Tahoma" w:hAnsi="Tahoma" w:cs="Tahoma"/>
        </w:rPr>
        <w:t>nejpozději</w:t>
      </w:r>
      <w:r>
        <w:rPr>
          <w:rFonts w:ascii="Tahoma" w:hAnsi="Tahoma" w:cs="Tahoma"/>
        </w:rPr>
        <w:t xml:space="preserve"> však</w:t>
      </w:r>
      <w:r w:rsidRPr="00AE21CA">
        <w:rPr>
          <w:rFonts w:ascii="Tahoma" w:hAnsi="Tahoma" w:cs="Tahoma"/>
        </w:rPr>
        <w:t xml:space="preserve"> do 72 hodin od </w:t>
      </w:r>
      <w:r>
        <w:rPr>
          <w:rFonts w:ascii="Tahoma" w:hAnsi="Tahoma" w:cs="Tahoma"/>
        </w:rPr>
        <w:t>jejího nahlášení</w:t>
      </w:r>
      <w:r w:rsidRPr="00AE21CA">
        <w:rPr>
          <w:rFonts w:ascii="Tahoma" w:hAnsi="Tahoma" w:cs="Tahoma"/>
        </w:rPr>
        <w:t xml:space="preserve">, pokud nebude s ohledem na charakter vady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r>
        <w:rPr>
          <w:rFonts w:ascii="Tahoma" w:hAnsi="Tahoma" w:cs="Tahoma"/>
        </w:rPr>
        <w:t>. V případě překlenutí zjištěné vady díla bude tato vada díla odstraněna do 30 kalendářních dnů od jejího nahlášení;</w:t>
      </w:r>
    </w:p>
    <w:p w14:paraId="4C39BCA5" w14:textId="77777777" w:rsidR="00344585" w:rsidRPr="00AE21CA" w:rsidRDefault="00344585" w:rsidP="00344585">
      <w:pPr>
        <w:pStyle w:val="Clanek11"/>
        <w:keepNext/>
        <w:keepLines/>
        <w:numPr>
          <w:ilvl w:val="0"/>
          <w:numId w:val="63"/>
        </w:numPr>
        <w:tabs>
          <w:tab w:val="num" w:pos="1460"/>
        </w:tabs>
        <w:spacing w:after="0"/>
        <w:ind w:left="1066" w:hanging="357"/>
        <w:rPr>
          <w:rFonts w:ascii="Tahoma" w:hAnsi="Tahoma" w:cs="Tahoma"/>
          <w:snapToGrid w:val="0"/>
          <w:sz w:val="20"/>
          <w:szCs w:val="22"/>
        </w:rPr>
      </w:pPr>
      <w:r w:rsidRPr="00AE21CA">
        <w:rPr>
          <w:rFonts w:ascii="Tahoma" w:hAnsi="Tahoma" w:cs="Tahoma"/>
          <w:snapToGrid w:val="0"/>
          <w:sz w:val="20"/>
          <w:szCs w:val="22"/>
        </w:rPr>
        <w:lastRenderedPageBreak/>
        <w:t>V </w:t>
      </w:r>
      <w:r w:rsidRPr="00AE21CA">
        <w:rPr>
          <w:rFonts w:ascii="Tahoma" w:hAnsi="Tahoma" w:cs="Tahoma"/>
          <w:bCs w:val="0"/>
          <w:iCs w:val="0"/>
          <w:sz w:val="20"/>
          <w:szCs w:val="22"/>
          <w:lang w:eastAsia="cs-CZ"/>
        </w:rPr>
        <w:t xml:space="preserve">případě </w:t>
      </w:r>
      <w:r>
        <w:rPr>
          <w:rFonts w:ascii="Tahoma" w:hAnsi="Tahoma" w:cs="Tahoma"/>
          <w:bCs w:val="0"/>
          <w:iCs w:val="0"/>
          <w:sz w:val="20"/>
          <w:szCs w:val="22"/>
          <w:lang w:eastAsia="cs-CZ"/>
        </w:rPr>
        <w:t xml:space="preserve">výše neuvedené vady díla </w:t>
      </w:r>
      <w:r w:rsidRPr="00AE21CA">
        <w:rPr>
          <w:rFonts w:ascii="Tahoma" w:hAnsi="Tahoma" w:cs="Tahoma"/>
          <w:bCs w:val="0"/>
          <w:iCs w:val="0"/>
          <w:sz w:val="20"/>
          <w:szCs w:val="22"/>
          <w:lang w:eastAsia="cs-CZ"/>
        </w:rPr>
        <w:t xml:space="preserve">zavazuje se </w:t>
      </w:r>
      <w:r>
        <w:rPr>
          <w:rFonts w:ascii="Tahoma" w:hAnsi="Tahoma" w:cs="Tahoma"/>
          <w:bCs w:val="0"/>
          <w:iCs w:val="0"/>
          <w:sz w:val="20"/>
          <w:szCs w:val="22"/>
          <w:lang w:eastAsia="cs-CZ"/>
        </w:rPr>
        <w:t>z</w:t>
      </w:r>
      <w:r w:rsidRPr="00AE21CA">
        <w:rPr>
          <w:rFonts w:ascii="Tahoma" w:hAnsi="Tahoma" w:cs="Tahoma"/>
          <w:bCs w:val="0"/>
          <w:iCs w:val="0"/>
          <w:sz w:val="20"/>
          <w:szCs w:val="22"/>
          <w:lang w:eastAsia="cs-CZ"/>
        </w:rPr>
        <w:t>hotovitel k</w:t>
      </w:r>
      <w:r w:rsidRPr="00AE21CA">
        <w:rPr>
          <w:rFonts w:ascii="Tahoma" w:hAnsi="Tahoma" w:cs="Tahoma"/>
          <w:snapToGrid w:val="0"/>
          <w:sz w:val="20"/>
          <w:szCs w:val="22"/>
        </w:rPr>
        <w:t>:</w:t>
      </w:r>
    </w:p>
    <w:p w14:paraId="5E06EAA5" w14:textId="7F79BBB4" w:rsidR="00344585" w:rsidRPr="00AE21CA" w:rsidRDefault="00344585" w:rsidP="00344585">
      <w:pPr>
        <w:pStyle w:val="Odstavecseseznamem"/>
        <w:keepNext/>
        <w:keepLines/>
        <w:numPr>
          <w:ilvl w:val="0"/>
          <w:numId w:val="65"/>
        </w:numPr>
        <w:spacing w:before="120" w:after="0" w:line="240" w:lineRule="auto"/>
        <w:ind w:hanging="150"/>
        <w:contextualSpacing w:val="0"/>
        <w:jc w:val="both"/>
        <w:rPr>
          <w:rFonts w:ascii="Tahoma" w:hAnsi="Tahoma" w:cs="Tahoma"/>
        </w:rPr>
      </w:pPr>
      <w:r w:rsidRPr="00AE21CA">
        <w:rPr>
          <w:rFonts w:ascii="Tahoma" w:hAnsi="Tahoma" w:cs="Tahoma"/>
        </w:rPr>
        <w:t>nástup</w:t>
      </w:r>
      <w:r>
        <w:rPr>
          <w:rFonts w:ascii="Tahoma" w:hAnsi="Tahoma" w:cs="Tahoma"/>
        </w:rPr>
        <w:t>u</w:t>
      </w:r>
      <w:r w:rsidRPr="00AE21CA">
        <w:rPr>
          <w:rFonts w:ascii="Tahoma" w:hAnsi="Tahoma" w:cs="Tahoma"/>
        </w:rPr>
        <w:t xml:space="preserve"> na opravu poruchy nejpozději do </w:t>
      </w:r>
      <w:r>
        <w:rPr>
          <w:rFonts w:ascii="Tahoma" w:hAnsi="Tahoma" w:cs="Tahoma"/>
        </w:rPr>
        <w:t>72</w:t>
      </w:r>
      <w:r w:rsidRPr="00AE21CA">
        <w:rPr>
          <w:rFonts w:ascii="Tahoma" w:hAnsi="Tahoma" w:cs="Tahoma"/>
        </w:rPr>
        <w:t xml:space="preserve"> hodin od jejího nahlášení</w:t>
      </w:r>
      <w:r>
        <w:rPr>
          <w:rFonts w:ascii="Tahoma" w:hAnsi="Tahoma" w:cs="Tahoma"/>
        </w:rPr>
        <w:t>,</w:t>
      </w:r>
      <w:r w:rsidRPr="00344585">
        <w:rPr>
          <w:rFonts w:ascii="Tahoma" w:hAnsi="Tahoma" w:cs="Tahoma"/>
        </w:rPr>
        <w:t xml:space="preserve"> </w:t>
      </w:r>
      <w:r w:rsidRPr="00AE21CA">
        <w:rPr>
          <w:rFonts w:ascii="Tahoma" w:hAnsi="Tahoma" w:cs="Tahoma"/>
        </w:rPr>
        <w:t xml:space="preserve">pokud nebude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p>
    <w:p w14:paraId="4A649A93" w14:textId="56FC2F40" w:rsidR="00344585" w:rsidRPr="00AE21CA" w:rsidRDefault="00344585" w:rsidP="00344585">
      <w:pPr>
        <w:pStyle w:val="Odstavecseseznamem"/>
        <w:keepLines/>
        <w:numPr>
          <w:ilvl w:val="0"/>
          <w:numId w:val="65"/>
        </w:numPr>
        <w:spacing w:before="120" w:after="0" w:line="240" w:lineRule="auto"/>
        <w:ind w:left="1423" w:hanging="147"/>
        <w:contextualSpacing w:val="0"/>
        <w:jc w:val="both"/>
        <w:rPr>
          <w:rFonts w:ascii="Tahoma" w:hAnsi="Tahoma" w:cs="Tahoma"/>
        </w:rPr>
      </w:pPr>
      <w:r w:rsidRPr="00344585">
        <w:rPr>
          <w:rFonts w:ascii="Tahoma" w:hAnsi="Tahoma" w:cs="Tahoma"/>
        </w:rPr>
        <w:t xml:space="preserve">odstranění či překlenutí zjištěné vady do </w:t>
      </w:r>
      <w:r>
        <w:rPr>
          <w:rFonts w:ascii="Tahoma" w:hAnsi="Tahoma" w:cs="Tahoma"/>
        </w:rPr>
        <w:t>10 pracovních dnů</w:t>
      </w:r>
      <w:r w:rsidRPr="00344585">
        <w:rPr>
          <w:rFonts w:ascii="Tahoma" w:hAnsi="Tahoma" w:cs="Tahoma"/>
        </w:rPr>
        <w:t xml:space="preserve"> od jejího nahlášení, pokud nebude s ohledem na charakter vady se zástupcem objednatele, či pověřeným pracovníkem (dle odst. 10 tohoto článku smlouvy) písemně dohodnuta lhůta delší. V případě překlenutí zjištěné vady díla bude tato vada díla odstraněna do 30 kalendářních dnů od jejího nahlášení</w:t>
      </w:r>
      <w:r w:rsidRPr="00AE21CA">
        <w:rPr>
          <w:rFonts w:ascii="Tahoma" w:hAnsi="Tahoma" w:cs="Tahoma"/>
        </w:rPr>
        <w:t>.</w:t>
      </w:r>
    </w:p>
    <w:p w14:paraId="48F974E2" w14:textId="105A9A65" w:rsidR="001E6045" w:rsidRDefault="001E6045" w:rsidP="00741BFA">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r w:rsidR="00761D20">
        <w:t xml:space="preserve"> </w:t>
      </w:r>
      <w:r w:rsidR="00761D20" w:rsidRPr="00761D20">
        <w:t xml:space="preserve">Případné změny </w:t>
      </w:r>
      <w:r w:rsidR="00761D20">
        <w:t>pověřených pracovníků</w:t>
      </w:r>
      <w:r w:rsidR="00761D20" w:rsidRPr="00761D20">
        <w:t xml:space="preserve"> dle </w:t>
      </w:r>
      <w:r w:rsidR="00761D20">
        <w:t>tohoto odstavce smlouvy</w:t>
      </w:r>
      <w:r w:rsidR="00761D20" w:rsidRPr="00761D20">
        <w:t xml:space="preserve"> je objednatel povinen neprodleně nahlásit objednateli.</w:t>
      </w:r>
    </w:p>
    <w:p w14:paraId="2505E72F" w14:textId="77777777" w:rsidR="009674BF" w:rsidRDefault="009674BF" w:rsidP="00741BFA">
      <w:pPr>
        <w:keepLines/>
        <w:numPr>
          <w:ilvl w:val="0"/>
          <w:numId w:val="23"/>
        </w:numPr>
        <w:tabs>
          <w:tab w:val="clear" w:pos="720"/>
          <w:tab w:val="left" w:pos="426"/>
        </w:tabs>
        <w:ind w:left="426"/>
      </w:pPr>
      <w:r w:rsidRPr="009674BF">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37C40060" w:rsidR="009674BF" w:rsidRPr="00BD69E4" w:rsidRDefault="009674BF" w:rsidP="00741BFA">
      <w:pPr>
        <w:keepLines/>
        <w:numPr>
          <w:ilvl w:val="0"/>
          <w:numId w:val="23"/>
        </w:numPr>
        <w:tabs>
          <w:tab w:val="clear" w:pos="720"/>
          <w:tab w:val="left" w:pos="426"/>
        </w:tabs>
        <w:ind w:left="426"/>
      </w:pPr>
      <w:r>
        <w:rPr>
          <w:rFonts w:cs="Tahoma"/>
          <w:szCs w:val="22"/>
        </w:rPr>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BD69E4">
        <w:rPr>
          <w:rFonts w:cs="Tahoma"/>
          <w:szCs w:val="22"/>
        </w:rPr>
        <w:t>9</w:t>
      </w:r>
      <w:r w:rsidRPr="009D5526">
        <w:rPr>
          <w:rFonts w:cs="Tahoma"/>
          <w:szCs w:val="22"/>
        </w:rPr>
        <w:t xml:space="preserve"> tohoto článku smlouvy, je objednatel oprávněn objednat odstranění vady u jiného dodavatele. Zhotovitel je povinen uhradit náklady na </w:t>
      </w:r>
      <w:r w:rsidRPr="00BD69E4">
        <w:rPr>
          <w:rFonts w:cs="Tahoma"/>
          <w:szCs w:val="22"/>
        </w:rPr>
        <w:t>odstranění vady, a to do 30 dnů od předložení jejich vyúčtování objednatelem, a uhradit smluvní pokutu podle čl. XV.</w:t>
      </w:r>
      <w:r w:rsidR="00BD69E4" w:rsidRPr="00BD69E4">
        <w:rPr>
          <w:rFonts w:cs="Tahoma"/>
          <w:szCs w:val="22"/>
        </w:rPr>
        <w:t xml:space="preserve"> odst. 8</w:t>
      </w:r>
      <w:r w:rsidRPr="00BD69E4">
        <w:rPr>
          <w:rFonts w:cs="Tahoma"/>
          <w:szCs w:val="22"/>
        </w:rPr>
        <w:t xml:space="preserve"> této</w:t>
      </w:r>
      <w:r w:rsidRPr="009D5526">
        <w:rPr>
          <w:rFonts w:cs="Tahoma"/>
          <w:szCs w:val="22"/>
        </w:rPr>
        <w:t xml:space="preserve"> </w:t>
      </w:r>
      <w:r w:rsidRPr="0058304E">
        <w:rPr>
          <w:rFonts w:cs="Tahoma"/>
          <w:szCs w:val="22"/>
        </w:rPr>
        <w:t xml:space="preserve">smlouvy. </w:t>
      </w:r>
      <w:bookmarkStart w:id="5" w:name="_Hlk181630914"/>
      <w:r w:rsidRPr="0058304E">
        <w:rPr>
          <w:rFonts w:cs="Tahoma"/>
          <w:szCs w:val="22"/>
        </w:rPr>
        <w:t>Případná úhrada nákladů může být objednatelem rovněž čerpána z bankovní záruky</w:t>
      </w:r>
      <w:r w:rsidR="009D672C">
        <w:t>/</w:t>
      </w:r>
      <w:r w:rsidR="009D672C" w:rsidRPr="009D672C">
        <w:t>pojištění záruky</w:t>
      </w:r>
      <w:r w:rsidRPr="0058304E">
        <w:rPr>
          <w:rFonts w:cs="Tahoma"/>
          <w:szCs w:val="22"/>
        </w:rPr>
        <w:t xml:space="preserve"> </w:t>
      </w:r>
      <w:r w:rsidRPr="003B7180">
        <w:rPr>
          <w:rFonts w:cs="Tahoma"/>
          <w:szCs w:val="22"/>
        </w:rPr>
        <w:t xml:space="preserve">za </w:t>
      </w:r>
      <w:r w:rsidR="003B7180">
        <w:rPr>
          <w:rFonts w:cs="Tahoma"/>
          <w:szCs w:val="22"/>
        </w:rPr>
        <w:t xml:space="preserve">řádné plnění záručních </w:t>
      </w:r>
      <w:r w:rsidR="003B7180" w:rsidRPr="00BD69E4">
        <w:rPr>
          <w:rFonts w:cs="Tahoma"/>
          <w:szCs w:val="22"/>
        </w:rPr>
        <w:t>podmínek</w:t>
      </w:r>
      <w:r w:rsidRPr="00BD69E4">
        <w:rPr>
          <w:rFonts w:cs="Tahoma"/>
          <w:szCs w:val="22"/>
        </w:rPr>
        <w:t xml:space="preserve"> dle čl. </w:t>
      </w:r>
      <w:r w:rsidR="003B7180" w:rsidRPr="00BD69E4">
        <w:rPr>
          <w:rFonts w:cs="Tahoma"/>
          <w:szCs w:val="22"/>
        </w:rPr>
        <w:t>X</w:t>
      </w:r>
      <w:r w:rsidR="00BD69E4" w:rsidRPr="00BD69E4">
        <w:rPr>
          <w:rFonts w:cs="Tahoma"/>
          <w:szCs w:val="22"/>
        </w:rPr>
        <w:t>I</w:t>
      </w:r>
      <w:r w:rsidR="003B7180" w:rsidRPr="00BD69E4">
        <w:rPr>
          <w:rFonts w:cs="Tahoma"/>
          <w:szCs w:val="22"/>
        </w:rPr>
        <w:t>V. odst. 3</w:t>
      </w:r>
      <w:r w:rsidRPr="00BD69E4">
        <w:rPr>
          <w:rFonts w:cs="Tahoma"/>
          <w:szCs w:val="22"/>
        </w:rPr>
        <w:t>. této smlouvy.</w:t>
      </w:r>
      <w:bookmarkEnd w:id="5"/>
    </w:p>
    <w:p w14:paraId="25E035B3" w14:textId="3AF27270" w:rsidR="009674BF" w:rsidRPr="009674BF" w:rsidRDefault="009674BF" w:rsidP="00741BFA">
      <w:pPr>
        <w:keepLines/>
        <w:widowControl w:val="0"/>
        <w:numPr>
          <w:ilvl w:val="0"/>
          <w:numId w:val="23"/>
        </w:numPr>
        <w:tabs>
          <w:tab w:val="clear" w:pos="720"/>
          <w:tab w:val="left" w:pos="426"/>
        </w:tabs>
        <w:ind w:left="425" w:hanging="357"/>
      </w:pPr>
      <w:r w:rsidRPr="009674BF">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p w14:paraId="2578CDCD" w14:textId="617811B3" w:rsidR="001E6045" w:rsidRDefault="001E6045" w:rsidP="00741BFA">
      <w:pPr>
        <w:keepLines/>
        <w:widowControl w:val="0"/>
        <w:numPr>
          <w:ilvl w:val="0"/>
          <w:numId w:val="23"/>
        </w:numPr>
        <w:tabs>
          <w:tab w:val="clear" w:pos="720"/>
          <w:tab w:val="left" w:pos="426"/>
        </w:tabs>
        <w:ind w:left="425" w:hanging="357"/>
      </w:pPr>
      <w:r w:rsidRPr="009674BF">
        <w:t xml:space="preserve">Provedenou opravu vady </w:t>
      </w:r>
      <w:r w:rsidR="000A63FE" w:rsidRPr="009674BF">
        <w:t>zhotovitel</w:t>
      </w:r>
      <w:r w:rsidRPr="009674BF">
        <w:t xml:space="preserve"> objednateli předá písemně. </w:t>
      </w:r>
      <w:r w:rsidR="009674BF" w:rsidRPr="009674BF">
        <w:t xml:space="preserve">Na provedenou opravu poskytuje zhotovitel záruku </w:t>
      </w:r>
      <w:r w:rsidR="003A7E12">
        <w:t>v délce</w:t>
      </w:r>
      <w:r w:rsidR="009674BF" w:rsidRPr="009674BF">
        <w:t xml:space="preserve"> 24 měsíců, přičemž běh této záruční doby neskončí dříve než záruka na celé dílo.</w:t>
      </w:r>
    </w:p>
    <w:p w14:paraId="267BE6AC" w14:textId="77777777" w:rsidR="00114622" w:rsidRDefault="00114622" w:rsidP="00741BFA">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06018C0D" w:rsidR="005F5141" w:rsidRPr="00B24C63" w:rsidRDefault="00114622" w:rsidP="00741BFA">
      <w:pPr>
        <w:keepLines/>
        <w:numPr>
          <w:ilvl w:val="0"/>
          <w:numId w:val="23"/>
        </w:numPr>
        <w:tabs>
          <w:tab w:val="clear" w:pos="720"/>
          <w:tab w:val="left" w:pos="426"/>
        </w:tabs>
        <w:ind w:left="426"/>
      </w:pPr>
      <w:r w:rsidRPr="00114622">
        <w:t xml:space="preserve">Práva a povinnosti </w:t>
      </w:r>
      <w:proofErr w:type="gramStart"/>
      <w:r w:rsidRPr="00114622">
        <w:t>ze</w:t>
      </w:r>
      <w:proofErr w:type="gramEnd"/>
      <w:r w:rsidRPr="00114622">
        <w:t xml:space="preserve"> zhotovitelem poskytnuté záruky nezanikají ani odstoupením kterékoli ze smluvních stran od </w:t>
      </w:r>
      <w:r w:rsidR="002267DD">
        <w:t xml:space="preserve">této </w:t>
      </w:r>
      <w:r w:rsidRPr="00114622">
        <w:t>smlouvy.</w:t>
      </w:r>
    </w:p>
    <w:p w14:paraId="7DC33A26" w14:textId="20C2A56E" w:rsidR="001E6045" w:rsidRPr="00B12BEF" w:rsidRDefault="00AC56EA" w:rsidP="00864440">
      <w:pPr>
        <w:pStyle w:val="lnek-slo"/>
        <w:keepNext/>
        <w:keepLines/>
      </w:pPr>
      <w:r>
        <w:t>X</w:t>
      </w:r>
      <w:r w:rsidR="00AA6058">
        <w:t>I</w:t>
      </w:r>
      <w:r w:rsidR="00BF72F2">
        <w:t>I</w:t>
      </w:r>
      <w:r w:rsidR="002D090A">
        <w:t>I</w:t>
      </w:r>
      <w:r w:rsidR="001E6045" w:rsidRPr="00B12BEF">
        <w:t>.</w:t>
      </w:r>
    </w:p>
    <w:p w14:paraId="459AC103" w14:textId="77777777" w:rsidR="001E6045" w:rsidRPr="00B12BEF" w:rsidRDefault="00AA6058" w:rsidP="00741BFA">
      <w:pPr>
        <w:pStyle w:val="lnek-nzev"/>
        <w:keepLines/>
      </w:pPr>
      <w:r>
        <w:t>Vlastnické právo k dílu a o</w:t>
      </w:r>
      <w:r w:rsidR="001E6045" w:rsidRPr="00B12BEF">
        <w:t>dpovědnost za škodu</w:t>
      </w:r>
    </w:p>
    <w:p w14:paraId="5CEB57A5" w14:textId="77777777" w:rsidR="00AA6058" w:rsidRDefault="00AA6058" w:rsidP="00741BFA">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2DCDC559" w:rsidR="001E6045" w:rsidRPr="00BD4195" w:rsidRDefault="00AA6058" w:rsidP="00741BFA">
      <w:pPr>
        <w:keepLines/>
        <w:numPr>
          <w:ilvl w:val="0"/>
          <w:numId w:val="25"/>
        </w:numPr>
        <w:tabs>
          <w:tab w:val="clear" w:pos="720"/>
          <w:tab w:val="num" w:pos="426"/>
        </w:tabs>
        <w:ind w:left="426"/>
      </w:pPr>
      <w:r w:rsidRPr="00BD4195">
        <w:t>Nebezpečí škody na zhotovovaném díle nebo jeho části nese zhotovitel v plném rozsahu až do dne převzetí celého díla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4DFA71A6" w:rsidR="001E6045" w:rsidRPr="00B12BEF" w:rsidRDefault="00F33236" w:rsidP="00741BFA">
      <w:pPr>
        <w:keepLines/>
        <w:numPr>
          <w:ilvl w:val="0"/>
          <w:numId w:val="25"/>
        </w:numPr>
        <w:tabs>
          <w:tab w:val="clear" w:pos="720"/>
          <w:tab w:val="num" w:pos="426"/>
        </w:tabs>
        <w:ind w:left="426"/>
      </w:pPr>
      <w:r w:rsidRPr="00F33236">
        <w:t>Původcem odpadů vznikajících při provádění díla je zhotovitel, který rovněž nese odpovědnost za splnění veškerých povinností podle zákona o odpadech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741BFA">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741BFA">
      <w:pPr>
        <w:keepLines/>
        <w:numPr>
          <w:ilvl w:val="0"/>
          <w:numId w:val="25"/>
        </w:numPr>
        <w:tabs>
          <w:tab w:val="clear" w:pos="720"/>
          <w:tab w:val="num" w:pos="426"/>
        </w:tabs>
        <w:ind w:left="426"/>
      </w:pPr>
      <w:r w:rsidRPr="00B12BEF">
        <w:lastRenderedPageBreak/>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741BFA">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741BFA">
      <w:pPr>
        <w:keepLines/>
        <w:numPr>
          <w:ilvl w:val="0"/>
          <w:numId w:val="25"/>
        </w:numPr>
        <w:tabs>
          <w:tab w:val="clear" w:pos="720"/>
          <w:tab w:val="num" w:pos="426"/>
        </w:tabs>
        <w:ind w:left="426"/>
      </w:pPr>
      <w:r w:rsidRPr="00F33236">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188EEEC2" w:rsidR="00AB33C0" w:rsidRDefault="002C2E33" w:rsidP="00741BFA">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 xml:space="preserve">dle </w:t>
      </w:r>
      <w:r w:rsidRPr="00BD69E4">
        <w:t>čl. II</w:t>
      </w:r>
      <w:r w:rsidR="001E791D">
        <w:t>.</w:t>
      </w:r>
      <w:r w:rsidRPr="00BD69E4">
        <w:t xml:space="preserve"> odst. 1</w:t>
      </w:r>
      <w:r w:rsidR="003002CA" w:rsidRPr="00BD69E4">
        <w:t>3</w:t>
      </w:r>
      <w:r w:rsidRPr="00BD69E4">
        <w:t xml:space="preserve"> této</w:t>
      </w:r>
      <w:r>
        <w:t xml:space="preserve"> smlouvy</w:t>
      </w:r>
      <w:r w:rsidRPr="002C2E33">
        <w:t>, je zhotovitel povinen tyto škody uhradit z vlastních prostředků</w:t>
      </w:r>
      <w:r w:rsidR="00AB33C0" w:rsidRPr="002C2E33">
        <w:t>.</w:t>
      </w:r>
    </w:p>
    <w:p w14:paraId="243179E3" w14:textId="67F9D52A" w:rsidR="00D5061A" w:rsidRPr="00B12BEF" w:rsidRDefault="00D5061A" w:rsidP="00344585">
      <w:pPr>
        <w:pStyle w:val="lnek-slo"/>
        <w:keepNext/>
        <w:keepLines/>
      </w:pPr>
      <w:bookmarkStart w:id="6" w:name="_Hlk181631040"/>
      <w:r>
        <w:t>X</w:t>
      </w:r>
      <w:r w:rsidR="002D090A">
        <w:t>I</w:t>
      </w:r>
      <w:r w:rsidRPr="00B12BEF">
        <w:t>V.</w:t>
      </w:r>
    </w:p>
    <w:p w14:paraId="191DD21C" w14:textId="620B01DB" w:rsidR="00D5061A" w:rsidRPr="00B12BEF" w:rsidRDefault="00D5061A" w:rsidP="00344585">
      <w:pPr>
        <w:pStyle w:val="lnek-nzev"/>
        <w:keepNext/>
        <w:keepLines/>
      </w:pPr>
      <w:r>
        <w:t>Bankovní záruky</w:t>
      </w:r>
      <w:r w:rsidR="00515DB4" w:rsidRPr="00515DB4">
        <w:t>/pojištění záruky</w:t>
      </w:r>
    </w:p>
    <w:p w14:paraId="2E878B67" w14:textId="280FF2C1" w:rsidR="00515DB4" w:rsidRDefault="00515DB4" w:rsidP="00741BFA">
      <w:pPr>
        <w:keepLines/>
        <w:numPr>
          <w:ilvl w:val="0"/>
          <w:numId w:val="47"/>
        </w:numPr>
        <w:tabs>
          <w:tab w:val="clear" w:pos="720"/>
          <w:tab w:val="num" w:pos="426"/>
        </w:tabs>
        <w:ind w:left="426"/>
      </w:pPr>
      <w:bookmarkStart w:id="7" w:name="_Hlk181630980"/>
      <w:bookmarkEnd w:id="6"/>
      <w:r w:rsidRPr="00515DB4">
        <w:t xml:space="preserve">Zhotovitel se zavazuje, že objednateli poskytne neodvolatelnou bezpodmínečnou </w:t>
      </w:r>
      <w:r w:rsidRPr="00515DB4">
        <w:rPr>
          <w:b/>
          <w:bCs/>
        </w:rPr>
        <w:t>bankovní záruku/pojištění záruky za řádné provedení díla</w:t>
      </w:r>
      <w:r w:rsidRPr="00515DB4">
        <w:t xml:space="preserve"> a neodvolatelnou bezpodmínečnou </w:t>
      </w:r>
      <w:r w:rsidRPr="00515DB4">
        <w:rPr>
          <w:b/>
          <w:bCs/>
        </w:rPr>
        <w:t>bankovní záruku/pojištění záruky za řádné plnění záručních podmínek</w:t>
      </w:r>
      <w:r w:rsidRPr="00515DB4">
        <w:t>. Tato bankovní záruka/pojištění záruky bude vystavena nebo potvrzena bankou nebo pobočkou zahraniční banky oprávněnou podnikat jako banka v České republice, přičemž tato není v nucené správě, konkursu, vyrovnání ani likvidaci</w:t>
      </w:r>
      <w:r w:rsidR="002D4253">
        <w:t>.</w:t>
      </w:r>
    </w:p>
    <w:p w14:paraId="5C0B6CDD" w14:textId="385B5930" w:rsidR="00D5061A" w:rsidRPr="00515DB4" w:rsidRDefault="00515DB4" w:rsidP="00741BFA">
      <w:pPr>
        <w:keepLines/>
        <w:numPr>
          <w:ilvl w:val="0"/>
          <w:numId w:val="47"/>
        </w:numPr>
        <w:tabs>
          <w:tab w:val="clear" w:pos="720"/>
          <w:tab w:val="num" w:pos="426"/>
        </w:tabs>
        <w:ind w:left="426"/>
        <w:rPr>
          <w:bCs/>
        </w:rPr>
      </w:pPr>
      <w:r w:rsidRPr="00515DB4">
        <w:rPr>
          <w:rFonts w:cs="Tahoma"/>
          <w:b/>
          <w:szCs w:val="20"/>
        </w:rPr>
        <w:t>Bankovní záruka/pojištění záruky za řádné provedení díla</w:t>
      </w:r>
      <w:r w:rsidRPr="00515DB4">
        <w:rPr>
          <w:rFonts w:cs="Tahoma"/>
          <w:bCs/>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Zhotovitel je povinen poskytnout bankovní záruku/pojištění záruky dle tohoto odstavce smlouvy nejpozději ke dni předání a převzetí staveniště. Výše bankovní záruky/pojištění záruky za řádné provedení díla se stanovuje ve výši </w:t>
      </w:r>
      <w:proofErr w:type="gramStart"/>
      <w:r w:rsidR="00761D20">
        <w:rPr>
          <w:rFonts w:cs="Tahoma"/>
          <w:bCs/>
          <w:szCs w:val="20"/>
        </w:rPr>
        <w:t>5</w:t>
      </w:r>
      <w:r w:rsidRPr="00515DB4">
        <w:rPr>
          <w:rFonts w:cs="Tahoma"/>
          <w:bCs/>
          <w:szCs w:val="20"/>
        </w:rPr>
        <w:t>.000.000,-</w:t>
      </w:r>
      <w:proofErr w:type="gramEnd"/>
      <w:r w:rsidRPr="00515DB4">
        <w:rPr>
          <w:rFonts w:cs="Tahoma"/>
          <w:bCs/>
          <w:szCs w:val="20"/>
        </w:rPr>
        <w:t xml:space="preserve"> Kč. Objednatel </w:t>
      </w:r>
      <w:r w:rsidRPr="00560397">
        <w:rPr>
          <w:rFonts w:cs="Tahoma"/>
          <w:b/>
          <w:szCs w:val="20"/>
        </w:rPr>
        <w:t>pozbývá nárok</w:t>
      </w:r>
      <w:r w:rsidRPr="00515DB4">
        <w:rPr>
          <w:rFonts w:cs="Tahoma"/>
          <w:bCs/>
          <w:szCs w:val="20"/>
        </w:rPr>
        <w:t xml:space="preserve"> z bankovní záruky/pojištění záruky předáním a převzetím díla bez vad a nedodělků, jinak při odstranění poslední vady a nedodělku. Originál záruční listiny bude uschován u objednatele</w:t>
      </w:r>
      <w:r w:rsidR="00B24C63" w:rsidRPr="00515DB4">
        <w:rPr>
          <w:rFonts w:cs="Tahoma"/>
          <w:bCs/>
          <w:szCs w:val="20"/>
        </w:rPr>
        <w:t>.</w:t>
      </w:r>
    </w:p>
    <w:p w14:paraId="3D5C48E1" w14:textId="3F74C208" w:rsidR="00D5061A" w:rsidRPr="00560397" w:rsidRDefault="00560397" w:rsidP="00295413">
      <w:pPr>
        <w:keepLines/>
        <w:widowControl w:val="0"/>
        <w:numPr>
          <w:ilvl w:val="0"/>
          <w:numId w:val="47"/>
        </w:numPr>
        <w:tabs>
          <w:tab w:val="clear" w:pos="720"/>
          <w:tab w:val="num" w:pos="426"/>
        </w:tabs>
        <w:ind w:left="425" w:hanging="357"/>
      </w:pPr>
      <w:r w:rsidRPr="00440FC5">
        <w:rPr>
          <w:rFonts w:cs="Tahoma"/>
          <w:b/>
          <w:szCs w:val="20"/>
        </w:rPr>
        <w:t>Bankovní záruka</w:t>
      </w:r>
      <w:r w:rsidRPr="00560397">
        <w:rPr>
          <w:rFonts w:cs="Tahoma"/>
          <w:b/>
          <w:bCs/>
          <w:szCs w:val="20"/>
          <w:lang w:eastAsia="ar-SA"/>
        </w:rPr>
        <w:t>/pojištění záruky</w:t>
      </w:r>
      <w:r w:rsidRPr="00440FC5">
        <w:rPr>
          <w:rFonts w:cs="Tahoma"/>
          <w:b/>
          <w:szCs w:val="20"/>
        </w:rPr>
        <w:t xml:space="preserve"> za řádné plnění záručních podmínek</w:t>
      </w:r>
      <w:r w:rsidRPr="00440FC5">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nejpozději do 5 pracovních dnů od termínu předání a převzetí díla bez vad a nedodělků, jinak do 5 pracovních dnů od odstranění poslední vady a nedodělku, poskytnout objednateli originál záruční listiny ve sjednané výši, platné po dobu </w:t>
      </w:r>
      <w:r w:rsidR="00761D20">
        <w:rPr>
          <w:rFonts w:cs="Tahoma"/>
          <w:szCs w:val="20"/>
        </w:rPr>
        <w:t xml:space="preserve">celé </w:t>
      </w:r>
      <w:r w:rsidRPr="00440FC5">
        <w:rPr>
          <w:rFonts w:cs="Tahoma"/>
          <w:szCs w:val="20"/>
        </w:rPr>
        <w:t>záruční doby a jednoho roku po jejím uplynutí. Výše bankovní záruky</w:t>
      </w:r>
      <w:r w:rsidRPr="00560397">
        <w:rPr>
          <w:rFonts w:cs="Tahoma"/>
          <w:szCs w:val="20"/>
          <w:lang w:eastAsia="ar-SA"/>
        </w:rPr>
        <w:t>/pojištění záruky</w:t>
      </w:r>
      <w:r w:rsidRPr="00440FC5">
        <w:rPr>
          <w:rFonts w:cs="Tahoma"/>
          <w:szCs w:val="20"/>
        </w:rPr>
        <w:t xml:space="preserve"> za řádné plnění záručních podmínek se stanovuje ve výši 1</w:t>
      </w:r>
      <w:r w:rsidR="00761D20">
        <w:rPr>
          <w:rFonts w:cs="Tahoma"/>
          <w:szCs w:val="20"/>
        </w:rPr>
        <w:t> </w:t>
      </w:r>
      <w:r w:rsidRPr="00440FC5">
        <w:rPr>
          <w:rFonts w:cs="Tahoma"/>
          <w:szCs w:val="20"/>
        </w:rPr>
        <w:t>000</w:t>
      </w:r>
      <w:r w:rsidR="00761D20">
        <w:rPr>
          <w:rFonts w:cs="Tahoma"/>
          <w:szCs w:val="20"/>
        </w:rPr>
        <w:t> </w:t>
      </w:r>
      <w:r w:rsidRPr="00440FC5">
        <w:rPr>
          <w:rFonts w:cs="Tahoma"/>
          <w:szCs w:val="20"/>
        </w:rPr>
        <w:t>000,- Kč</w:t>
      </w:r>
      <w:r w:rsidR="00761D20">
        <w:rPr>
          <w:rFonts w:cs="Tahoma"/>
          <w:szCs w:val="20"/>
        </w:rPr>
        <w:t>, přičemž po uplynutí 60 měsíců záruční doby se snižuje na 200 000,- Kč</w:t>
      </w:r>
      <w:r w:rsidRPr="00440FC5">
        <w:rPr>
          <w:rFonts w:cs="Tahoma"/>
          <w:szCs w:val="20"/>
        </w:rPr>
        <w:t xml:space="preserve">. Objednatel </w:t>
      </w:r>
      <w:r w:rsidRPr="00440FC5">
        <w:rPr>
          <w:rFonts w:cs="Tahoma"/>
          <w:b/>
          <w:szCs w:val="20"/>
        </w:rPr>
        <w:t>pozbývá nárok</w:t>
      </w:r>
      <w:r w:rsidRPr="00440FC5">
        <w:rPr>
          <w:rFonts w:cs="Tahoma"/>
          <w:szCs w:val="20"/>
        </w:rPr>
        <w:t xml:space="preserve"> z bankovní záruky</w:t>
      </w:r>
      <w:r w:rsidRPr="00560397">
        <w:rPr>
          <w:rFonts w:cs="Tahoma"/>
          <w:szCs w:val="20"/>
          <w:lang w:eastAsia="ar-SA"/>
        </w:rPr>
        <w:t>/pojištění záruky</w:t>
      </w:r>
      <w:r w:rsidRPr="00440FC5">
        <w:rPr>
          <w:rFonts w:cs="Tahoma"/>
          <w:szCs w:val="20"/>
        </w:rPr>
        <w:t xml:space="preserve"> uplynutím jednoho roku od uplynutí </w:t>
      </w:r>
      <w:r w:rsidR="00761D20">
        <w:rPr>
          <w:rFonts w:cs="Tahoma"/>
          <w:szCs w:val="20"/>
        </w:rPr>
        <w:t xml:space="preserve">celé </w:t>
      </w:r>
      <w:r w:rsidRPr="00440FC5">
        <w:rPr>
          <w:rFonts w:cs="Tahoma"/>
          <w:szCs w:val="20"/>
        </w:rPr>
        <w:t>záruční doby. Originál záruční listiny bude uschován u objednatele. Zhotovitel může po dohodě s objednatelem nahradit bankovní záruku</w:t>
      </w:r>
      <w:r w:rsidRPr="00560397">
        <w:rPr>
          <w:rFonts w:cs="Tahoma"/>
          <w:szCs w:val="20"/>
          <w:lang w:eastAsia="ar-SA"/>
        </w:rPr>
        <w:t>/pojištění záruky</w:t>
      </w:r>
      <w:r w:rsidRPr="00440FC5">
        <w:rPr>
          <w:rFonts w:cs="Tahoma"/>
          <w:szCs w:val="20"/>
        </w:rPr>
        <w:t xml:space="preserve"> dle tohoto odstavce smlouvy složením částky odpovídající bankovní záruce</w:t>
      </w:r>
      <w:r w:rsidRPr="00560397">
        <w:rPr>
          <w:rFonts w:cs="Tahoma"/>
          <w:szCs w:val="20"/>
          <w:lang w:eastAsia="ar-SA"/>
        </w:rPr>
        <w:t>/pojištění záruky</w:t>
      </w:r>
      <w:r w:rsidRPr="00440FC5">
        <w:rPr>
          <w:rFonts w:cs="Tahoma"/>
          <w:szCs w:val="20"/>
        </w:rPr>
        <w:t xml:space="preserve"> na účet objednatele sdělený zhotoviteli k jeho výzvě. V daném případě může objednatel z předmětné částky čerpat za podmínek obdobných jako by čerpal bankovní záruku</w:t>
      </w:r>
      <w:r w:rsidRPr="00560397">
        <w:rPr>
          <w:rFonts w:cs="Tahoma"/>
          <w:szCs w:val="20"/>
          <w:lang w:eastAsia="ar-SA"/>
        </w:rPr>
        <w:t>/pojištění záruky</w:t>
      </w:r>
      <w:r w:rsidRPr="00440FC5">
        <w:rPr>
          <w:rFonts w:cs="Tahoma"/>
          <w:szCs w:val="20"/>
        </w:rPr>
        <w:t>. Nevyčerpanou částku je objednatel povinen vyplatit zhotoviteli po uplynutí doby, na kterou je sjednána bankovní záruka</w:t>
      </w:r>
      <w:r w:rsidRPr="00560397">
        <w:rPr>
          <w:rFonts w:cs="Tahoma"/>
          <w:szCs w:val="20"/>
          <w:lang w:eastAsia="ar-SA"/>
        </w:rPr>
        <w:t>/pojištění záruky</w:t>
      </w:r>
      <w:r w:rsidRPr="00440FC5">
        <w:rPr>
          <w:rFonts w:cs="Tahoma"/>
          <w:szCs w:val="20"/>
        </w:rPr>
        <w:t xml:space="preserve"> shora v tomto bodu. Zhotovitel se pro případ složení částky na účet objednatele tímto výslovně vzdává nároků na úroky z dané částky po dobu, po kterou bude oprávněně složena na účtu objednatele</w:t>
      </w:r>
      <w:r w:rsidR="00B24C63" w:rsidRPr="00560397">
        <w:t>.</w:t>
      </w:r>
    </w:p>
    <w:p w14:paraId="1864BD7A" w14:textId="46F890DC" w:rsidR="00D5061A" w:rsidRDefault="00560397" w:rsidP="00741BFA">
      <w:pPr>
        <w:keepLines/>
        <w:widowControl w:val="0"/>
        <w:numPr>
          <w:ilvl w:val="0"/>
          <w:numId w:val="47"/>
        </w:numPr>
        <w:tabs>
          <w:tab w:val="clear" w:pos="720"/>
          <w:tab w:val="num" w:pos="426"/>
        </w:tabs>
        <w:ind w:left="425" w:hanging="357"/>
      </w:pPr>
      <w:r>
        <w:rPr>
          <w:rFonts w:cs="Tahoma"/>
          <w:szCs w:val="20"/>
        </w:rPr>
        <w:lastRenderedPageBreak/>
        <w:t>P</w:t>
      </w:r>
      <w:r w:rsidRPr="00560397">
        <w:rPr>
          <w:rFonts w:cs="Tahoma"/>
          <w:szCs w:val="20"/>
        </w:rPr>
        <w:t>ro bankovní záruky/pojištění záruk stanovené v odst. 2. a 3. tohoto článku smlouvy obecně platí, že výplatu peněžních prostředků z bankovní záruky/pojištění záruky může objednatel uplatnit v případě neplnění závazků a povinností zhotovitele, nebo v případě vzniklé škody způsobené zhotovitelem. Bankovní záruka/pojištění záruky musí být vyplatitelná na požádání objednatele, ve kterém objednatel uvede důvod čerpání bankovní záruky/pojištění záruky a částku v Kč, kterou z bankovní záruky/pojištění záruky žádá objednatel vyplatit. Během platnosti bankovní záruky/pojištění záruky a v rámci částky, na kterou je bankovní záruka/pojištění záruky vystavena, může objednatel žádat o vyplacení bankovní záruky/pojištění záruky opakovaně. Veškeré náklady spojené s bankovní zárukou/pojištěním záruky a jejím poskytnutím hradí zhotovitel.</w:t>
      </w:r>
      <w:r w:rsidR="00B94A39">
        <w:rPr>
          <w:rFonts w:cs="Tahoma"/>
          <w:szCs w:val="20"/>
        </w:rPr>
        <w:t xml:space="preserve"> Zhotovitel je povinen zajistit platnost bankovní záruky/pojištění záruky </w:t>
      </w:r>
      <w:r w:rsidR="0051510F">
        <w:rPr>
          <w:rFonts w:cs="Tahoma"/>
          <w:szCs w:val="20"/>
        </w:rPr>
        <w:t>po celou dobu provádění díla, tj. až do převzetí díla objednatelem bez vad a nedodělků</w:t>
      </w:r>
      <w:r w:rsidR="004D146D">
        <w:rPr>
          <w:rFonts w:cs="Tahoma"/>
          <w:szCs w:val="20"/>
        </w:rPr>
        <w:t xml:space="preserve"> pro bankovní záruku/pojištění záruky dle odst. 2 tohoto článku smlouvy</w:t>
      </w:r>
      <w:r w:rsidR="0051510F">
        <w:rPr>
          <w:rFonts w:cs="Tahoma"/>
          <w:szCs w:val="20"/>
        </w:rPr>
        <w:t xml:space="preserve">, resp. </w:t>
      </w:r>
      <w:r w:rsidR="00DE751D" w:rsidRPr="00101A33">
        <w:t xml:space="preserve">po </w:t>
      </w:r>
      <w:r w:rsidR="00DE751D" w:rsidRPr="00BF72F2">
        <w:t>celou dobu provádění díla, běhu záruční doby a jednoho roku po jejím uplynutí, běží-li záruka na provedenou opravu dle čl. XII odst. 13 této smlouvy</w:t>
      </w:r>
      <w:r w:rsidR="00791643">
        <w:t xml:space="preserve">, </w:t>
      </w:r>
      <w:r w:rsidR="00791643">
        <w:rPr>
          <w:rFonts w:cs="Tahoma"/>
          <w:szCs w:val="20"/>
        </w:rPr>
        <w:t>pro bankovní záruku/pojištění záruky dle odst. 3 tohoto článku smlouvy.</w:t>
      </w:r>
    </w:p>
    <w:p w14:paraId="32E0ABA0" w14:textId="22426067" w:rsidR="00EC50BD" w:rsidRPr="00DE5FB1" w:rsidRDefault="00560397" w:rsidP="00741BFA">
      <w:pPr>
        <w:keepLines/>
        <w:numPr>
          <w:ilvl w:val="0"/>
          <w:numId w:val="47"/>
        </w:numPr>
        <w:tabs>
          <w:tab w:val="clear" w:pos="720"/>
          <w:tab w:val="num" w:pos="426"/>
        </w:tabs>
        <w:ind w:left="426"/>
      </w:pPr>
      <w:r w:rsidRPr="00560397">
        <w:rPr>
          <w:rFonts w:cs="Tahoma"/>
          <w:szCs w:val="20"/>
        </w:rPr>
        <w:t>Objednatel je po skončení platnosti bankovní záruky/pojištění záruky stanovené v odst. 2. a 3. tohoto článku smlouvy povinen vrátit záruční listinu zpět zhotoviteli do 14 dnů ode dne skončení její platnosti</w:t>
      </w:r>
      <w:r w:rsidR="00D5061A" w:rsidRPr="00D5061A">
        <w:t>.</w:t>
      </w:r>
      <w:bookmarkEnd w:id="7"/>
    </w:p>
    <w:p w14:paraId="6423074D" w14:textId="45D6F73E" w:rsidR="001E6045" w:rsidRPr="00B12BEF" w:rsidRDefault="001E6045" w:rsidP="00741BFA">
      <w:pPr>
        <w:pStyle w:val="lnek-slo"/>
        <w:keepNext/>
        <w:keepLines/>
      </w:pPr>
      <w:r w:rsidRPr="00B12BEF">
        <w:t>XV.</w:t>
      </w:r>
    </w:p>
    <w:p w14:paraId="2EDBFB07" w14:textId="77777777" w:rsidR="001E6045" w:rsidRPr="00B12BEF" w:rsidRDefault="00164B2C" w:rsidP="00741BFA">
      <w:pPr>
        <w:pStyle w:val="lnek-nzev"/>
        <w:keepNext/>
        <w:keepLines/>
      </w:pPr>
      <w:r w:rsidRPr="00B12BEF">
        <w:t>Sankční ujednání</w:t>
      </w:r>
    </w:p>
    <w:p w14:paraId="4839FE27" w14:textId="77777777" w:rsidR="001E6045" w:rsidRDefault="000A63FE" w:rsidP="00741BFA">
      <w:pPr>
        <w:keepLines/>
        <w:numPr>
          <w:ilvl w:val="0"/>
          <w:numId w:val="53"/>
        </w:numPr>
        <w:tabs>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6F3502">
        <w:t>čl. IV. odst. 1.</w:t>
      </w:r>
      <w:r w:rsidR="0076070A" w:rsidRPr="006F3502">
        <w:t xml:space="preserve"> písm. d)</w:t>
      </w:r>
      <w:r w:rsidR="00322C6A">
        <w:t xml:space="preserve"> </w:t>
      </w:r>
      <w:r w:rsidR="001E6045" w:rsidRPr="00B12BEF">
        <w:t>této smlouvy.</w:t>
      </w:r>
    </w:p>
    <w:p w14:paraId="7CD8452F" w14:textId="44763A66" w:rsidR="002426A7" w:rsidRPr="00B12BEF" w:rsidRDefault="002426A7" w:rsidP="00741BFA">
      <w:pPr>
        <w:keepLines/>
        <w:numPr>
          <w:ilvl w:val="0"/>
          <w:numId w:val="53"/>
        </w:numPr>
        <w:tabs>
          <w:tab w:val="num" w:pos="426"/>
        </w:tabs>
        <w:ind w:left="426"/>
      </w:pPr>
      <w:r w:rsidRPr="002426A7">
        <w:t>Prodlení zhotovitele s provedením díla v termínu sjednaném touto smlouvou</w:t>
      </w:r>
      <w:r>
        <w:t xml:space="preserve"> delší jak 5</w:t>
      </w:r>
      <w:r w:rsidRPr="002426A7">
        <w:t xml:space="preserve">0 dnů se považuje za podstatné porušení </w:t>
      </w:r>
      <w:r w:rsidR="002267DD">
        <w:t xml:space="preserve">této </w:t>
      </w:r>
      <w:r w:rsidRPr="002426A7">
        <w:t>smlouvy.</w:t>
      </w:r>
    </w:p>
    <w:p w14:paraId="0FE31DA1" w14:textId="507BF5BC" w:rsidR="001E6045" w:rsidRPr="00B12BEF" w:rsidRDefault="002426A7" w:rsidP="00741BFA">
      <w:pPr>
        <w:keepLines/>
        <w:numPr>
          <w:ilvl w:val="0"/>
          <w:numId w:val="53"/>
        </w:numPr>
        <w:tabs>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4878F1B6" w:rsidR="001E6045" w:rsidRPr="00B12BEF" w:rsidRDefault="002426A7" w:rsidP="00741BFA">
      <w:pPr>
        <w:keepLines/>
        <w:numPr>
          <w:ilvl w:val="0"/>
          <w:numId w:val="53"/>
        </w:numPr>
        <w:tabs>
          <w:tab w:val="num" w:pos="426"/>
        </w:tabs>
        <w:ind w:left="426"/>
      </w:pPr>
      <w:r w:rsidRPr="002426A7">
        <w:t>Zhotovitel je povinen zaplatit objed</w:t>
      </w:r>
      <w:r w:rsidR="00803880">
        <w:t xml:space="preserve">nateli smluvní pokutu ve výši </w:t>
      </w:r>
      <w:proofErr w:type="gramStart"/>
      <w:r w:rsidR="00CD18A5">
        <w:t>25</w:t>
      </w:r>
      <w:r w:rsidRPr="002426A7">
        <w:t>.000,-</w:t>
      </w:r>
      <w:proofErr w:type="gramEnd"/>
      <w:r w:rsidRPr="002426A7">
        <w:t xml:space="preserve"> Kč za každý jednotlivý případ nedodržení pokynů koordinátora </w:t>
      </w:r>
      <w:proofErr w:type="gramStart"/>
      <w:r w:rsidRPr="002426A7">
        <w:t>BOZP</w:t>
      </w:r>
      <w:proofErr w:type="gramEnd"/>
      <w:r w:rsidRPr="002426A7">
        <w:t xml:space="preserve"> a to za předpokladu, že nebyla po upozornění koordinátora BOZP sjednána náprava.</w:t>
      </w:r>
    </w:p>
    <w:p w14:paraId="37F57D86" w14:textId="4B1782AF" w:rsidR="00826332" w:rsidRDefault="00803880" w:rsidP="00741BFA">
      <w:pPr>
        <w:keepLines/>
        <w:numPr>
          <w:ilvl w:val="0"/>
          <w:numId w:val="53"/>
        </w:numPr>
        <w:tabs>
          <w:tab w:val="num" w:pos="426"/>
        </w:tabs>
        <w:ind w:left="426"/>
      </w:pPr>
      <w:r w:rsidRPr="00803880">
        <w:t xml:space="preserve">Smluvní pokuta za prodlení </w:t>
      </w:r>
      <w:r w:rsidRPr="006F3502">
        <w:t xml:space="preserve">zhotovitele s odstraněním vady z přejímacího řízení díla a/nebo za prodlení zhotovitele se splněním povinnosti vyplývající z kolaudačního řízení, či odstraněním kolaudační vady ve lhůtě stanovené v ustanovení čl. XI. odst. </w:t>
      </w:r>
      <w:r w:rsidR="00C06715" w:rsidRPr="006F3502">
        <w:t>1</w:t>
      </w:r>
      <w:r w:rsidR="000374A4">
        <w:t>2</w:t>
      </w:r>
      <w:r w:rsidRPr="006F3502">
        <w:t xml:space="preserve"> této</w:t>
      </w:r>
      <w:r w:rsidRPr="00803880">
        <w:t xml:space="preserve"> smlouvy se sjednává ve výši </w:t>
      </w:r>
      <w:proofErr w:type="gramStart"/>
      <w:r w:rsidR="00CD18A5">
        <w:t>15</w:t>
      </w:r>
      <w:r w:rsidRPr="00803880">
        <w:t>.000,-</w:t>
      </w:r>
      <w:proofErr w:type="gramEnd"/>
      <w:r w:rsidRPr="00803880">
        <w:t xml:space="preserve"> Kč za každou vadu a každý i započatý den prodlení.</w:t>
      </w:r>
    </w:p>
    <w:p w14:paraId="5FDD4E87" w14:textId="6E5C2C8B" w:rsidR="00E46CFC" w:rsidRDefault="00E46CFC" w:rsidP="00741BFA">
      <w:pPr>
        <w:keepLines/>
        <w:numPr>
          <w:ilvl w:val="0"/>
          <w:numId w:val="53"/>
        </w:numPr>
        <w:tabs>
          <w:tab w:val="num" w:pos="426"/>
        </w:tabs>
        <w:ind w:left="426"/>
      </w:pPr>
      <w:r>
        <w:t>V případě nedodržení termínu pro vyklizení a vyčištění staveniště stanoveném v </w:t>
      </w:r>
      <w:r w:rsidRPr="00C06715">
        <w:t xml:space="preserve">čl. </w:t>
      </w:r>
      <w:r w:rsidR="00803880" w:rsidRPr="006F3502">
        <w:t>VIII</w:t>
      </w:r>
      <w:r w:rsidR="00184088">
        <w:t>.</w:t>
      </w:r>
      <w:r w:rsidR="00803880" w:rsidRPr="006F3502">
        <w:t xml:space="preserve"> odst. 8</w:t>
      </w:r>
      <w:r w:rsidRPr="006F3502">
        <w:t>.</w:t>
      </w:r>
      <w:r w:rsidR="00803880" w:rsidRPr="006F3502">
        <w:t xml:space="preserve"> této</w:t>
      </w:r>
      <w:r>
        <w:t xml:space="preserve"> smlouvy</w:t>
      </w:r>
      <w:r w:rsidRPr="00E46CFC">
        <w:t xml:space="preserve"> </w:t>
      </w:r>
      <w:r w:rsidRPr="00B12BEF">
        <w:t xml:space="preserve">je zhotovitel povinen zaplatit objednateli smluvní pokutu ve výši </w:t>
      </w:r>
      <w:proofErr w:type="gramStart"/>
      <w:r w:rsidR="00CD18A5">
        <w:t>2</w:t>
      </w:r>
      <w:r w:rsidR="00803880">
        <w:t>0.000,-</w:t>
      </w:r>
      <w:proofErr w:type="gramEnd"/>
      <w:r w:rsidRPr="00301621">
        <w:t xml:space="preserve"> </w:t>
      </w:r>
      <w:r w:rsidR="00184088">
        <w:t>Kč</w:t>
      </w:r>
      <w:r w:rsidR="00B00DC7">
        <w:t xml:space="preserve"> </w:t>
      </w:r>
      <w:r w:rsidRPr="00B12BEF">
        <w:t>za každý i započatý den prodlení</w:t>
      </w:r>
      <w:r>
        <w:t>.</w:t>
      </w:r>
    </w:p>
    <w:p w14:paraId="481A6A82" w14:textId="460409F5" w:rsidR="008B45C2" w:rsidRDefault="008B45C2" w:rsidP="00741BFA">
      <w:pPr>
        <w:keepLines/>
        <w:numPr>
          <w:ilvl w:val="0"/>
          <w:numId w:val="53"/>
        </w:numPr>
        <w:tabs>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proofErr w:type="gramStart"/>
      <w:r w:rsidR="00CD18A5">
        <w:t>15</w:t>
      </w:r>
      <w:r w:rsidRPr="008B45C2">
        <w:t>.000,-</w:t>
      </w:r>
      <w:proofErr w:type="gramEnd"/>
      <w:r w:rsidRPr="008B45C2">
        <w:t xml:space="preserve"> Kč za každý takovýto prokazatelně zjištěný a doložený případ.</w:t>
      </w:r>
    </w:p>
    <w:p w14:paraId="55C3CAF7" w14:textId="321D67D1" w:rsidR="006F3502" w:rsidRDefault="006F3502" w:rsidP="00741BFA">
      <w:pPr>
        <w:keepLines/>
        <w:numPr>
          <w:ilvl w:val="0"/>
          <w:numId w:val="53"/>
        </w:numPr>
        <w:tabs>
          <w:tab w:val="num" w:pos="426"/>
        </w:tabs>
        <w:ind w:left="426"/>
      </w:pPr>
      <w:r w:rsidRPr="006F3502">
        <w:t xml:space="preserve">V případě nedodržení termínu k odstranění </w:t>
      </w:r>
      <w:r w:rsidR="00344585">
        <w:t xml:space="preserve">nebo překlenutí </w:t>
      </w:r>
      <w:r w:rsidRPr="006F3502">
        <w:t xml:space="preserve">vady, která se projevila v záruční době, je zhotovitel povinen zaplatit objednateli smluvní pokutu ve výši </w:t>
      </w:r>
      <w:proofErr w:type="gramStart"/>
      <w:r>
        <w:t>1</w:t>
      </w:r>
      <w:r w:rsidR="00761D20">
        <w:t>5</w:t>
      </w:r>
      <w:r w:rsidRPr="006F3502">
        <w:t>.000,-</w:t>
      </w:r>
      <w:proofErr w:type="gramEnd"/>
      <w:r w:rsidRPr="006F3502">
        <w:t xml:space="preserve"> Kč za každ</w:t>
      </w:r>
      <w:r>
        <w:t>ou vadu a každý</w:t>
      </w:r>
      <w:r w:rsidRPr="006F3502">
        <w:t xml:space="preserve"> i započatý den prodlení.</w:t>
      </w:r>
    </w:p>
    <w:p w14:paraId="0B54ACA8" w14:textId="5FDBE4C5" w:rsidR="006F3502" w:rsidRPr="00B12BEF" w:rsidRDefault="006F3502" w:rsidP="00741BFA">
      <w:pPr>
        <w:keepLines/>
        <w:numPr>
          <w:ilvl w:val="0"/>
          <w:numId w:val="53"/>
        </w:numPr>
        <w:tabs>
          <w:tab w:val="num" w:pos="426"/>
        </w:tabs>
        <w:ind w:left="426"/>
      </w:pPr>
      <w:r w:rsidRPr="006F3502">
        <w:t xml:space="preserve">V případě nedodržení stanoveného termínu nástupu na odstranění vad v záruční době je zhotovitel povinen zaplatit objednateli smluvní pokutu ve výši </w:t>
      </w:r>
      <w:proofErr w:type="gramStart"/>
      <w:r>
        <w:t>5</w:t>
      </w:r>
      <w:r w:rsidRPr="006F3502">
        <w:t>.000,-</w:t>
      </w:r>
      <w:proofErr w:type="gramEnd"/>
      <w:r w:rsidRPr="006F3502">
        <w:t xml:space="preserve"> Kč za </w:t>
      </w:r>
      <w:r>
        <w:t xml:space="preserve">každou </w:t>
      </w:r>
      <w:r w:rsidRPr="006F3502">
        <w:t xml:space="preserve">vadu a </w:t>
      </w:r>
      <w:r>
        <w:t xml:space="preserve">každý i započatý </w:t>
      </w:r>
      <w:r w:rsidRPr="006F3502">
        <w:t>den prodlení.</w:t>
      </w:r>
    </w:p>
    <w:p w14:paraId="12757957" w14:textId="510F0F17" w:rsidR="0048617E" w:rsidRPr="00C06715" w:rsidRDefault="0048617E" w:rsidP="00741BFA">
      <w:pPr>
        <w:keepLines/>
        <w:numPr>
          <w:ilvl w:val="0"/>
          <w:numId w:val="53"/>
        </w:numPr>
        <w:tabs>
          <w:tab w:val="num" w:pos="426"/>
        </w:tabs>
        <w:ind w:left="426"/>
      </w:pPr>
      <w:r w:rsidRPr="00C06715">
        <w:rPr>
          <w:rFonts w:cs="Tahoma"/>
          <w:szCs w:val="20"/>
        </w:rPr>
        <w:t xml:space="preserve">Smluvní pokuta za nedodržení povinnosti stanovené čl. II. odst. 10 této smlouvy se sjednává ve výši </w:t>
      </w:r>
      <w:proofErr w:type="gramStart"/>
      <w:r w:rsidR="00CD18A5">
        <w:rPr>
          <w:rFonts w:cs="Tahoma"/>
          <w:szCs w:val="20"/>
        </w:rPr>
        <w:t>25</w:t>
      </w:r>
      <w:r w:rsidRPr="00C06715">
        <w:rPr>
          <w:rFonts w:cs="Tahoma"/>
          <w:szCs w:val="20"/>
        </w:rPr>
        <w:t>.000,-</w:t>
      </w:r>
      <w:proofErr w:type="gramEnd"/>
      <w:r w:rsidRPr="00C06715">
        <w:rPr>
          <w:rFonts w:cs="Tahoma"/>
          <w:szCs w:val="20"/>
        </w:rPr>
        <w:t xml:space="preserve"> Kč za každý jednotlivý případ porušení stanovené povinnosti.</w:t>
      </w:r>
    </w:p>
    <w:p w14:paraId="4264F2C7" w14:textId="623DDF22" w:rsidR="009659E8" w:rsidRPr="00C06715" w:rsidRDefault="009659E8" w:rsidP="00741BFA">
      <w:pPr>
        <w:keepLines/>
        <w:numPr>
          <w:ilvl w:val="0"/>
          <w:numId w:val="53"/>
        </w:numPr>
        <w:tabs>
          <w:tab w:val="num" w:pos="426"/>
        </w:tabs>
        <w:ind w:left="426"/>
      </w:pPr>
      <w:r w:rsidRPr="00C06715">
        <w:rPr>
          <w:rFonts w:cs="Tahoma"/>
          <w:szCs w:val="20"/>
        </w:rPr>
        <w:t xml:space="preserve">Smluvní pokuta za nedodržení povinnosti stanovené čl. II. odst. 11 této smlouvy se sjednává ve výši </w:t>
      </w:r>
      <w:proofErr w:type="gramStart"/>
      <w:r w:rsidR="00CD18A5">
        <w:rPr>
          <w:rFonts w:cs="Tahoma"/>
          <w:szCs w:val="20"/>
        </w:rPr>
        <w:t>15</w:t>
      </w:r>
      <w:r w:rsidRPr="00C06715">
        <w:rPr>
          <w:rFonts w:cs="Tahoma"/>
          <w:szCs w:val="20"/>
        </w:rPr>
        <w:t>.000,-</w:t>
      </w:r>
      <w:proofErr w:type="gramEnd"/>
      <w:r w:rsidRPr="00C06715">
        <w:rPr>
          <w:rFonts w:cs="Tahoma"/>
          <w:szCs w:val="20"/>
        </w:rPr>
        <w:t xml:space="preserve"> Kč za každý jednotlivý případ porušení stanovené povinnosti.</w:t>
      </w:r>
    </w:p>
    <w:p w14:paraId="01FA5101" w14:textId="03E5658D" w:rsidR="00811C42" w:rsidRDefault="00811C42" w:rsidP="00741BFA">
      <w:pPr>
        <w:keepLines/>
        <w:numPr>
          <w:ilvl w:val="0"/>
          <w:numId w:val="53"/>
        </w:numPr>
        <w:tabs>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w:t>
      </w:r>
      <w:proofErr w:type="gramStart"/>
      <w:r w:rsidRPr="00315AE6">
        <w:rPr>
          <w:rFonts w:cs="Tahoma"/>
          <w:szCs w:val="20"/>
        </w:rPr>
        <w:t>10.000,-</w:t>
      </w:r>
      <w:proofErr w:type="gramEnd"/>
      <w:r w:rsidRPr="00315AE6">
        <w:rPr>
          <w:rFonts w:cs="Tahoma"/>
          <w:szCs w:val="20"/>
        </w:rPr>
        <w:t xml:space="preserve"> Kč</w:t>
      </w:r>
      <w:r w:rsidRPr="0054029D">
        <w:rPr>
          <w:rFonts w:cs="Tahoma"/>
          <w:szCs w:val="20"/>
        </w:rPr>
        <w:t xml:space="preserve"> za každý i započatý den prodlení s předložením pojistné smlouvy objednateli.</w:t>
      </w:r>
    </w:p>
    <w:p w14:paraId="5387D883" w14:textId="720F708A" w:rsidR="008E52FA" w:rsidRDefault="008E52FA" w:rsidP="00741BFA">
      <w:pPr>
        <w:keepLines/>
        <w:numPr>
          <w:ilvl w:val="0"/>
          <w:numId w:val="53"/>
        </w:numPr>
        <w:tabs>
          <w:tab w:val="num" w:pos="426"/>
        </w:tabs>
        <w:ind w:left="426"/>
      </w:pPr>
      <w:r w:rsidRPr="00B12BEF">
        <w:lastRenderedPageBreak/>
        <w:t xml:space="preserve">V případě, že </w:t>
      </w:r>
      <w:r w:rsidRPr="0053767E">
        <w:t xml:space="preserve">bude zjištěno, </w:t>
      </w:r>
      <w:r w:rsidRPr="006F3502">
        <w:t xml:space="preserve">že </w:t>
      </w:r>
      <w:r w:rsidR="009674A6">
        <w:t xml:space="preserve">zhotovitel </w:t>
      </w:r>
      <w:proofErr w:type="spellStart"/>
      <w:r w:rsidR="009674A6">
        <w:t>neumožil</w:t>
      </w:r>
      <w:proofErr w:type="spellEnd"/>
      <w:r w:rsidR="009674A6">
        <w:t xml:space="preserve"> </w:t>
      </w:r>
      <w:proofErr w:type="spellStart"/>
      <w:r w:rsidR="009674A6">
        <w:t>nepřetržítý</w:t>
      </w:r>
      <w:proofErr w:type="spellEnd"/>
      <w:r w:rsidR="009674A6">
        <w:t xml:space="preserve"> přístup ke </w:t>
      </w:r>
      <w:r w:rsidRPr="006F3502">
        <w:t>stavební</w:t>
      </w:r>
      <w:r w:rsidR="009674A6">
        <w:t>mu</w:t>
      </w:r>
      <w:r w:rsidRPr="006F3502">
        <w:t xml:space="preserve"> deník</w:t>
      </w:r>
      <w:r w:rsidR="009674A6">
        <w:t>u,</w:t>
      </w:r>
      <w:r w:rsidRPr="006F3502">
        <w:t xml:space="preserve"> </w:t>
      </w:r>
      <w:r w:rsidRPr="00B12BEF">
        <w:t xml:space="preserve">bude objednatelem zhotoviteli účtována smluvní pokuta ve výši </w:t>
      </w:r>
      <w:proofErr w:type="gramStart"/>
      <w:r w:rsidR="009674A6">
        <w:t>3</w:t>
      </w:r>
      <w:r w:rsidRPr="00B12BEF">
        <w:t>.000,-</w:t>
      </w:r>
      <w:proofErr w:type="gramEnd"/>
      <w:r w:rsidRPr="00B12BEF">
        <w:t xml:space="preserve"> Kč za každý </w:t>
      </w:r>
      <w:r w:rsidR="009674A6">
        <w:t xml:space="preserve">zjištěný </w:t>
      </w:r>
      <w:r w:rsidRPr="00B12BEF">
        <w:t>případ.</w:t>
      </w:r>
    </w:p>
    <w:p w14:paraId="150A3F5F" w14:textId="02833487" w:rsidR="009674A6" w:rsidRDefault="009674A6" w:rsidP="00741BFA">
      <w:pPr>
        <w:keepLines/>
        <w:numPr>
          <w:ilvl w:val="0"/>
          <w:numId w:val="53"/>
        </w:numPr>
        <w:tabs>
          <w:tab w:val="num" w:pos="426"/>
        </w:tabs>
        <w:ind w:left="426"/>
      </w:pPr>
      <w:r w:rsidRPr="00B12BEF">
        <w:t xml:space="preserve">V případě, že </w:t>
      </w:r>
      <w:r w:rsidRPr="0053767E">
        <w:t xml:space="preserve">bude zjištěno, </w:t>
      </w:r>
      <w:r w:rsidRPr="006F3502">
        <w:t>že projektová dokumentace a doklady dle čl. IX. odst. 7. této smlouvy nejsou</w:t>
      </w:r>
      <w:r w:rsidRPr="00B12BEF">
        <w:t xml:space="preserve"> přístupné kdykoliv v průběhu práce na staveništi, bude objednatelem zhotoviteli účtována smluvní pokuta ve výši </w:t>
      </w:r>
      <w:proofErr w:type="gramStart"/>
      <w:r>
        <w:t>2</w:t>
      </w:r>
      <w:r w:rsidRPr="00B12BEF">
        <w:t>.000,-</w:t>
      </w:r>
      <w:proofErr w:type="gramEnd"/>
      <w:r w:rsidRPr="00B12BEF">
        <w:t xml:space="preserve"> Kč za každý </w:t>
      </w:r>
      <w:r>
        <w:t xml:space="preserve">takový </w:t>
      </w:r>
      <w:r w:rsidRPr="00B12BEF">
        <w:t>případ.</w:t>
      </w:r>
    </w:p>
    <w:p w14:paraId="1D89F7B4" w14:textId="4E0BAAD8" w:rsidR="00E5692D" w:rsidRPr="00EF2F18" w:rsidRDefault="00E5692D" w:rsidP="00741BFA">
      <w:pPr>
        <w:keepLines/>
        <w:numPr>
          <w:ilvl w:val="0"/>
          <w:numId w:val="53"/>
        </w:numPr>
        <w:tabs>
          <w:tab w:val="num" w:pos="426"/>
        </w:tabs>
        <w:ind w:left="426"/>
      </w:pPr>
      <w:r w:rsidRPr="00EF2F18">
        <w:t xml:space="preserve">Zhotovitel je povinen zaplatit </w:t>
      </w:r>
      <w:r w:rsidRPr="0053767E">
        <w:t>obje</w:t>
      </w:r>
      <w:r w:rsidR="00EF2F18" w:rsidRPr="0053767E">
        <w:t xml:space="preserve">dnateli </w:t>
      </w:r>
      <w:r w:rsidR="00EF2F18" w:rsidRPr="006F3502">
        <w:t xml:space="preserve">smluvní pokutu ve výši </w:t>
      </w:r>
      <w:proofErr w:type="gramStart"/>
      <w:r w:rsidR="00A131A7" w:rsidRPr="006F3502">
        <w:t>3</w:t>
      </w:r>
      <w:r w:rsidRPr="006F3502">
        <w:t>.000,-</w:t>
      </w:r>
      <w:proofErr w:type="gramEnd"/>
      <w:r w:rsidRPr="006F3502">
        <w:t xml:space="preserve"> Kč za každý jednotlivý případ porušení povinnosti dle čl. </w:t>
      </w:r>
      <w:r w:rsidR="00EF2F18" w:rsidRPr="006F3502">
        <w:t>IX</w:t>
      </w:r>
      <w:r w:rsidRPr="006F3502">
        <w:t xml:space="preserve">. odst. </w:t>
      </w:r>
      <w:r w:rsidR="00EF2F18" w:rsidRPr="006F3502">
        <w:t>1</w:t>
      </w:r>
      <w:r w:rsidR="00CE6C7E" w:rsidRPr="006F3502">
        <w:t>3</w:t>
      </w:r>
      <w:r w:rsidRPr="006F3502">
        <w:t xml:space="preserve"> této smlouvy</w:t>
      </w:r>
      <w:r w:rsidRPr="00EF2F18">
        <w:t>.</w:t>
      </w:r>
    </w:p>
    <w:p w14:paraId="50F06D43" w14:textId="2E1BEFCF" w:rsidR="001E6045" w:rsidRPr="0053767E" w:rsidRDefault="001E6045" w:rsidP="00741BFA">
      <w:pPr>
        <w:keepLines/>
        <w:numPr>
          <w:ilvl w:val="0"/>
          <w:numId w:val="53"/>
        </w:numPr>
        <w:tabs>
          <w:tab w:val="num" w:pos="426"/>
        </w:tabs>
        <w:ind w:left="426"/>
      </w:pPr>
      <w:r w:rsidRPr="00B12BEF">
        <w:t xml:space="preserve">V případě, že </w:t>
      </w:r>
      <w:r w:rsidR="000A63FE" w:rsidRPr="00B12BEF">
        <w:t>zhotovitel</w:t>
      </w:r>
      <w:r w:rsidRPr="00B12BEF">
        <w:t xml:space="preserve"> poruší svou povinnost stanovenou </w:t>
      </w:r>
      <w:r w:rsidRPr="00AF743D">
        <w:t xml:space="preserve">v čl. </w:t>
      </w:r>
      <w:r w:rsidR="00EF2F18" w:rsidRPr="00AF743D">
        <w:t>IX. odst. 1</w:t>
      </w:r>
      <w:r w:rsidR="00CE6C7E" w:rsidRPr="00AF743D">
        <w:t>6</w:t>
      </w:r>
      <w:r w:rsidRPr="00AF743D">
        <w:t xml:space="preserve"> této</w:t>
      </w:r>
      <w:r w:rsidRPr="0053767E">
        <w:t xml:space="preserve"> smlouvy, bude objednatelem </w:t>
      </w:r>
      <w:r w:rsidR="000A63FE" w:rsidRPr="0053767E">
        <w:t>zhotoviteli</w:t>
      </w:r>
      <w:r w:rsidRPr="0053767E">
        <w:t xml:space="preserve"> účtována smluvní pokuta ve výši </w:t>
      </w:r>
      <w:proofErr w:type="gramStart"/>
      <w:r w:rsidR="00A131A7">
        <w:t>5</w:t>
      </w:r>
      <w:r w:rsidRPr="0053767E">
        <w:t>.000,-</w:t>
      </w:r>
      <w:proofErr w:type="gramEnd"/>
      <w:r w:rsidRPr="0053767E">
        <w:t xml:space="preserve"> Kč za každý </w:t>
      </w:r>
      <w:r w:rsidR="009609A2" w:rsidRPr="0053767E">
        <w:t xml:space="preserve">takový </w:t>
      </w:r>
      <w:r w:rsidRPr="0053767E">
        <w:t>případ.</w:t>
      </w:r>
    </w:p>
    <w:p w14:paraId="37B4C84F" w14:textId="399D453E" w:rsidR="00E15ED7" w:rsidRPr="00A41553" w:rsidRDefault="00E15ED7" w:rsidP="00741BFA">
      <w:pPr>
        <w:keepLines/>
        <w:numPr>
          <w:ilvl w:val="0"/>
          <w:numId w:val="53"/>
        </w:numPr>
        <w:tabs>
          <w:tab w:val="num" w:pos="426"/>
        </w:tabs>
        <w:ind w:left="426"/>
      </w:pPr>
      <w:r w:rsidRPr="00B12BEF">
        <w:t>V případě odstoupení obj</w:t>
      </w:r>
      <w:r w:rsidR="00EF2F18">
        <w:t xml:space="preserve">ednatele od </w:t>
      </w:r>
      <w:r w:rsidR="00EF2F18" w:rsidRPr="0053767E">
        <w:t>smlouvy dle v </w:t>
      </w:r>
      <w:r w:rsidR="00EF2F18" w:rsidRPr="00AF743D">
        <w:t>čl. VIII</w:t>
      </w:r>
      <w:r w:rsidRPr="00AF743D">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53C55888" w:rsidR="00A41553" w:rsidRDefault="00A41553" w:rsidP="00741BFA">
      <w:pPr>
        <w:keepLines/>
        <w:numPr>
          <w:ilvl w:val="0"/>
          <w:numId w:val="53"/>
        </w:numPr>
        <w:tabs>
          <w:tab w:val="num" w:pos="426"/>
        </w:tabs>
        <w:ind w:left="426"/>
      </w:pPr>
      <w:r w:rsidRPr="00A41553">
        <w:t xml:space="preserve">Zhotovitel je povinen zaplatit objednateli </w:t>
      </w:r>
      <w:r w:rsidRPr="00AF743D">
        <w:t xml:space="preserve">smluvní pokutu ve výši </w:t>
      </w:r>
      <w:proofErr w:type="gramStart"/>
      <w:r w:rsidR="00B05181">
        <w:t>5</w:t>
      </w:r>
      <w:r w:rsidRPr="00AF743D">
        <w:t>.000,-</w:t>
      </w:r>
      <w:proofErr w:type="gramEnd"/>
      <w:r w:rsidRPr="00AF743D">
        <w:t xml:space="preserve"> Kč za každý jednotlivý případ porušení povinnosti stanovené v čl. IX</w:t>
      </w:r>
      <w:r w:rsidR="00885035">
        <w:t>.</w:t>
      </w:r>
      <w:r w:rsidRPr="00AF743D">
        <w:t xml:space="preserve"> odst. 2</w:t>
      </w:r>
      <w:r w:rsidR="00AF743D" w:rsidRPr="00AF743D">
        <w:t>6</w:t>
      </w:r>
      <w:r w:rsidRPr="00AF743D">
        <w:t xml:space="preserve"> věta </w:t>
      </w:r>
      <w:r w:rsidR="00B05181">
        <w:t>druhá</w:t>
      </w:r>
      <w:r w:rsidR="009834B3">
        <w:t xml:space="preserve"> této smlouvy</w:t>
      </w:r>
      <w:r w:rsidRPr="00AF743D">
        <w:t>.</w:t>
      </w:r>
    </w:p>
    <w:p w14:paraId="481790A5" w14:textId="0F3D0E10" w:rsidR="009834B3" w:rsidRPr="00B00DC7" w:rsidRDefault="009834B3" w:rsidP="00741BFA">
      <w:pPr>
        <w:keepLines/>
        <w:numPr>
          <w:ilvl w:val="0"/>
          <w:numId w:val="53"/>
        </w:numPr>
        <w:tabs>
          <w:tab w:val="num" w:pos="426"/>
        </w:tabs>
        <w:ind w:left="426"/>
      </w:pPr>
      <w:r w:rsidRPr="00B00DC7">
        <w:t xml:space="preserve">Zhotovitel je povinen zaplatit objednateli smluvní pokutu ve výši </w:t>
      </w:r>
      <w:proofErr w:type="gramStart"/>
      <w:r w:rsidRPr="00B00DC7">
        <w:t>4.000,-</w:t>
      </w:r>
      <w:proofErr w:type="gramEnd"/>
      <w:r w:rsidRPr="00B00DC7">
        <w:t xml:space="preserve"> Kč za každý zjištěný případ neposkytnutí součinnosti dle čl. IX. odst. 30 této smlouvy.</w:t>
      </w:r>
    </w:p>
    <w:p w14:paraId="19508FB4" w14:textId="3175DD0D" w:rsidR="00B00DC7" w:rsidRPr="00B00DC7" w:rsidRDefault="00B00DC7" w:rsidP="00B00DC7">
      <w:pPr>
        <w:keepLines/>
        <w:numPr>
          <w:ilvl w:val="0"/>
          <w:numId w:val="53"/>
        </w:numPr>
        <w:tabs>
          <w:tab w:val="num" w:pos="426"/>
        </w:tabs>
        <w:ind w:left="426"/>
      </w:pPr>
      <w:r w:rsidRPr="00B00DC7">
        <w:t xml:space="preserve">Zhotovitel je povinen zaplatit objednateli smluvní pokutu ve výši </w:t>
      </w:r>
      <w:proofErr w:type="gramStart"/>
      <w:r w:rsidRPr="00B00DC7">
        <w:t>10</w:t>
      </w:r>
      <w:r w:rsidRPr="00B00DC7">
        <w:t>.000,-</w:t>
      </w:r>
      <w:proofErr w:type="gramEnd"/>
      <w:r w:rsidRPr="00B00DC7">
        <w:t xml:space="preserve"> Kč za každý </w:t>
      </w:r>
      <w:r w:rsidRPr="00B00DC7">
        <w:t xml:space="preserve">den prodlení </w:t>
      </w:r>
      <w:r w:rsidRPr="00B00DC7">
        <w:t xml:space="preserve">nad 10 pracovních dnů </w:t>
      </w:r>
      <w:r w:rsidRPr="00B00DC7">
        <w:t xml:space="preserve">při odstranění </w:t>
      </w:r>
      <w:r w:rsidRPr="00B00DC7">
        <w:t>nesoulad</w:t>
      </w:r>
      <w:r w:rsidRPr="00B00DC7">
        <w:t>u</w:t>
      </w:r>
      <w:r w:rsidRPr="00B00DC7">
        <w:t xml:space="preserve"> Modelu se skutečným stavem stavby</w:t>
      </w:r>
      <w:r w:rsidRPr="00B00DC7">
        <w:t xml:space="preserve"> </w:t>
      </w:r>
      <w:r w:rsidRPr="00B00DC7">
        <w:t>dle čl. III. odst. 3 této smlouvy</w:t>
      </w:r>
      <w:r w:rsidRPr="00B00DC7">
        <w:t>.</w:t>
      </w:r>
    </w:p>
    <w:p w14:paraId="065FFF83" w14:textId="03D358AA" w:rsidR="00A41553" w:rsidRPr="00AF743D" w:rsidRDefault="00A41553" w:rsidP="00741BFA">
      <w:pPr>
        <w:keepLines/>
        <w:numPr>
          <w:ilvl w:val="0"/>
          <w:numId w:val="53"/>
        </w:numPr>
        <w:tabs>
          <w:tab w:val="num" w:pos="426"/>
        </w:tabs>
        <w:ind w:left="426"/>
      </w:pPr>
      <w:r w:rsidRPr="00B00DC7">
        <w:t>Pokud zhotovitel neposkytne objednateli ve sjednaném termínu originál záruční listiny dle čl. X</w:t>
      </w:r>
      <w:r w:rsidR="00AF743D" w:rsidRPr="00B00DC7">
        <w:t>I</w:t>
      </w:r>
      <w:r w:rsidRPr="00B00DC7">
        <w:t>V</w:t>
      </w:r>
      <w:r w:rsidR="00503A65" w:rsidRPr="00B00DC7">
        <w:t>.</w:t>
      </w:r>
      <w:r w:rsidRPr="00B00DC7">
        <w:t xml:space="preserve"> odst. 2 nebo 3 této</w:t>
      </w:r>
      <w:r w:rsidRPr="00AF743D">
        <w:t xml:space="preserve"> smlouvy, je objednatel oprávněn požadovat po zhotoviteli smluvní pokutu ve výši </w:t>
      </w:r>
      <w:proofErr w:type="gramStart"/>
      <w:r w:rsidR="00A131A7" w:rsidRPr="00AF743D">
        <w:t>3</w:t>
      </w:r>
      <w:r w:rsidRPr="00AF743D">
        <w:t>0.000,-</w:t>
      </w:r>
      <w:proofErr w:type="gramEnd"/>
      <w:r w:rsidRPr="00AF743D">
        <w:t xml:space="preserve"> Kč za každý i započatý den prodlení se splněním stanovené povinnosti.</w:t>
      </w:r>
    </w:p>
    <w:p w14:paraId="63DD980B" w14:textId="4C31EA62" w:rsidR="008567FC" w:rsidRDefault="008567FC" w:rsidP="00741BFA">
      <w:pPr>
        <w:keepLines/>
        <w:numPr>
          <w:ilvl w:val="0"/>
          <w:numId w:val="53"/>
        </w:numPr>
        <w:tabs>
          <w:tab w:val="num" w:pos="426"/>
        </w:tabs>
        <w:ind w:left="426"/>
      </w:pPr>
      <w:r w:rsidRPr="008567FC">
        <w:t xml:space="preserve">Sankci (smluvní pokutu, úrok z prodlení) vyúčtuje oprávněná strana straně povinné písemnou formou. Ve vyúčtování musí být uvedeno to ustanovení </w:t>
      </w:r>
      <w:r w:rsidR="000F7427">
        <w:t xml:space="preserve">této </w:t>
      </w:r>
      <w:r w:rsidRPr="008567FC">
        <w:t>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406EA3F8" w:rsidR="001E6045" w:rsidRPr="00B12BEF" w:rsidRDefault="001E6045" w:rsidP="00741BFA">
      <w:pPr>
        <w:keepLines/>
        <w:numPr>
          <w:ilvl w:val="0"/>
          <w:numId w:val="53"/>
        </w:numPr>
        <w:tabs>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r w:rsidR="00C73DC2">
        <w:t xml:space="preserve"> ani nárok objednatele na smluvní pokutu dle </w:t>
      </w:r>
      <w:r w:rsidR="00CE4F8E">
        <w:t>odst. 17 tohoto článku smlouvy</w:t>
      </w:r>
      <w:r w:rsidRPr="00B12BEF">
        <w:t>.</w:t>
      </w:r>
    </w:p>
    <w:p w14:paraId="052E087D" w14:textId="77777777" w:rsidR="001E6045" w:rsidRPr="00B12BEF" w:rsidRDefault="001E6045" w:rsidP="00741BFA">
      <w:pPr>
        <w:keepLines/>
        <w:numPr>
          <w:ilvl w:val="0"/>
          <w:numId w:val="53"/>
        </w:numPr>
        <w:tabs>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741BFA">
      <w:pPr>
        <w:keepLines/>
        <w:numPr>
          <w:ilvl w:val="0"/>
          <w:numId w:val="53"/>
        </w:numPr>
        <w:tabs>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741BFA">
      <w:pPr>
        <w:keepLines/>
        <w:numPr>
          <w:ilvl w:val="0"/>
          <w:numId w:val="53"/>
        </w:numPr>
        <w:tabs>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741BFA">
      <w:pPr>
        <w:keepLines/>
        <w:numPr>
          <w:ilvl w:val="0"/>
          <w:numId w:val="53"/>
        </w:numPr>
        <w:tabs>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741BFA">
      <w:pPr>
        <w:keepLines/>
        <w:numPr>
          <w:ilvl w:val="0"/>
          <w:numId w:val="53"/>
        </w:numPr>
        <w:tabs>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Pr="00AF743D" w:rsidRDefault="00941DBE" w:rsidP="00741BFA">
      <w:pPr>
        <w:keepLines/>
        <w:numPr>
          <w:ilvl w:val="0"/>
          <w:numId w:val="53"/>
        </w:numPr>
        <w:tabs>
          <w:tab w:val="num" w:pos="426"/>
        </w:tabs>
        <w:ind w:left="426"/>
      </w:pPr>
      <w:r w:rsidRPr="00B12BEF">
        <w:t>Smluvní st</w:t>
      </w:r>
      <w:r w:rsidRPr="0053767E">
        <w:t>rana, která je povinna uhradit smluvní pokutu, uhradí smluvní pok</w:t>
      </w:r>
      <w:r w:rsidR="004201CE" w:rsidRPr="0053767E">
        <w:t xml:space="preserve">utu ve </w:t>
      </w:r>
      <w:r w:rsidR="004201CE" w:rsidRPr="00AF743D">
        <w:t xml:space="preserve">lhůtě dle čl. VI. </w:t>
      </w:r>
      <w:r w:rsidR="00545FAA" w:rsidRPr="00AF743D">
        <w:t>odst. </w:t>
      </w:r>
      <w:r w:rsidR="006142B3" w:rsidRPr="00AF743D">
        <w:t>8</w:t>
      </w:r>
      <w:r w:rsidRPr="00AF743D">
        <w:t xml:space="preserve"> ode dne doručení výzvy k úhradě.</w:t>
      </w:r>
    </w:p>
    <w:p w14:paraId="1FB8F90C" w14:textId="62D7F085" w:rsidR="0088467F" w:rsidRPr="00343463" w:rsidRDefault="00AA6058" w:rsidP="00741BFA">
      <w:pPr>
        <w:pStyle w:val="lnek-slo"/>
        <w:keepNext/>
        <w:keepLines/>
      </w:pPr>
      <w:r w:rsidRPr="00343463">
        <w:lastRenderedPageBreak/>
        <w:t>XV</w:t>
      </w:r>
      <w:r w:rsidR="00475390" w:rsidRPr="00343463">
        <w:t>I</w:t>
      </w:r>
      <w:r w:rsidR="0088467F" w:rsidRPr="00343463">
        <w:t>.</w:t>
      </w:r>
    </w:p>
    <w:p w14:paraId="16370373" w14:textId="77777777" w:rsidR="0088467F" w:rsidRPr="00B12BEF" w:rsidRDefault="0088467F" w:rsidP="00741BFA">
      <w:pPr>
        <w:pStyle w:val="lnek-nzev"/>
        <w:keepNext/>
        <w:keepLines/>
      </w:pPr>
      <w:r w:rsidRPr="00343463">
        <w:t>Ostatní</w:t>
      </w:r>
      <w:r>
        <w:t xml:space="preserve"> ujednání</w:t>
      </w:r>
    </w:p>
    <w:p w14:paraId="578C0E32" w14:textId="0D10C842" w:rsidR="0088467F" w:rsidRPr="00B12BEF" w:rsidRDefault="0088467F" w:rsidP="00B05181">
      <w:pPr>
        <w:keepNext/>
        <w:keepLines/>
        <w:numPr>
          <w:ilvl w:val="0"/>
          <w:numId w:val="27"/>
        </w:numPr>
        <w:tabs>
          <w:tab w:val="clear" w:pos="720"/>
          <w:tab w:val="num" w:pos="426"/>
        </w:tabs>
        <w:ind w:left="425" w:hanging="357"/>
      </w:pPr>
      <w:r>
        <w:t xml:space="preserve">S ohledem na skutečnost, že dílo je spolufinancováno z Projektu zavazuje </w:t>
      </w:r>
      <w:r w:rsidR="006327C2">
        <w:t xml:space="preserve">se zhotovitel </w:t>
      </w:r>
      <w:r>
        <w:t>k následujícím povinnostem</w:t>
      </w:r>
      <w:r w:rsidRPr="00B12BEF">
        <w:t>:</w:t>
      </w:r>
    </w:p>
    <w:p w14:paraId="33096F94" w14:textId="374FEFF8" w:rsidR="0088467F" w:rsidRPr="00B12BEF" w:rsidRDefault="00343463" w:rsidP="00741BFA">
      <w:pPr>
        <w:keepLines/>
        <w:widowControl w:val="0"/>
        <w:numPr>
          <w:ilvl w:val="0"/>
          <w:numId w:val="28"/>
        </w:numPr>
        <w:tabs>
          <w:tab w:val="clear" w:pos="1460"/>
          <w:tab w:val="num" w:pos="851"/>
        </w:tabs>
        <w:spacing w:before="60"/>
        <w:ind w:left="851"/>
      </w:pPr>
      <w:r w:rsidRPr="00103D7C">
        <w:rPr>
          <w:rFonts w:cs="Tahoma"/>
          <w:szCs w:val="20"/>
        </w:rPr>
        <w:t>archivovat veškeré písem</w:t>
      </w:r>
      <w:r>
        <w:rPr>
          <w:rFonts w:cs="Tahoma"/>
          <w:szCs w:val="20"/>
        </w:rPr>
        <w:t>nosti související s p</w:t>
      </w:r>
      <w:r w:rsidRPr="00103D7C">
        <w:rPr>
          <w:rFonts w:cs="Tahoma"/>
          <w:szCs w:val="20"/>
        </w:rPr>
        <w:t>lnění</w:t>
      </w:r>
      <w:r>
        <w:rPr>
          <w:rFonts w:cs="Tahoma"/>
          <w:szCs w:val="20"/>
        </w:rPr>
        <w:t>m</w:t>
      </w:r>
      <w:r w:rsidRPr="00103D7C">
        <w:rPr>
          <w:rFonts w:cs="Tahoma"/>
          <w:szCs w:val="20"/>
        </w:rPr>
        <w:t xml:space="preserve"> </w:t>
      </w:r>
      <w:r>
        <w:rPr>
          <w:rFonts w:cs="Tahoma"/>
          <w:szCs w:val="20"/>
        </w:rPr>
        <w:t>této s</w:t>
      </w:r>
      <w:r w:rsidRPr="00103D7C">
        <w:rPr>
          <w:rFonts w:cs="Tahoma"/>
          <w:szCs w:val="20"/>
        </w:rPr>
        <w:t xml:space="preserve">mlouvy, a </w:t>
      </w:r>
      <w:r w:rsidRPr="00AB62C4">
        <w:rPr>
          <w:rFonts w:cs="Tahoma"/>
          <w:szCs w:val="20"/>
        </w:rPr>
        <w:t xml:space="preserve">kdykoli po tuto dobu </w:t>
      </w:r>
      <w:r>
        <w:rPr>
          <w:rFonts w:cs="Tahoma"/>
          <w:szCs w:val="20"/>
        </w:rPr>
        <w:t>objednateli</w:t>
      </w:r>
      <w:r w:rsidRPr="00AB62C4">
        <w:rPr>
          <w:rFonts w:cs="Tahoma"/>
          <w:szCs w:val="20"/>
        </w:rPr>
        <w:t xml:space="preserve"> umožnit přístup k těmto archivovaným písemnostem, a to </w:t>
      </w:r>
      <w:r w:rsidR="00B05181">
        <w:rPr>
          <w:rFonts w:cs="Tahoma"/>
          <w:szCs w:val="20"/>
        </w:rPr>
        <w:t>po dobu min. 10 let od provedení díla</w:t>
      </w:r>
      <w:r w:rsidRPr="00AB62C4">
        <w:rPr>
          <w:rFonts w:cs="Tahoma"/>
          <w:szCs w:val="20"/>
        </w:rPr>
        <w:t xml:space="preserve">, pokud český právní řád nestanovuje pro některé dokumenty lhůtu delší. </w:t>
      </w:r>
      <w:r>
        <w:rPr>
          <w:rFonts w:cs="Tahoma"/>
          <w:szCs w:val="20"/>
        </w:rPr>
        <w:t>Objednatel</w:t>
      </w:r>
      <w:r w:rsidRPr="00AB62C4">
        <w:rPr>
          <w:rFonts w:cs="Tahoma"/>
          <w:szCs w:val="20"/>
        </w:rPr>
        <w:t xml:space="preserve"> je oprávněn po uplynutí deseti let od ukončení plnění této smlouvy od </w:t>
      </w:r>
      <w:r>
        <w:rPr>
          <w:rFonts w:cs="Tahoma"/>
          <w:szCs w:val="20"/>
        </w:rPr>
        <w:t>zhotovitele</w:t>
      </w:r>
      <w:r w:rsidRPr="00AB62C4">
        <w:rPr>
          <w:rFonts w:cs="Tahoma"/>
          <w:szCs w:val="20"/>
        </w:rPr>
        <w:t xml:space="preserve"> výše uvedené dokumenty</w:t>
      </w:r>
      <w:r>
        <w:rPr>
          <w:rFonts w:cs="Tahoma"/>
          <w:szCs w:val="20"/>
        </w:rPr>
        <w:t xml:space="preserve"> bezplatně převzít</w:t>
      </w:r>
      <w:r w:rsidR="005826A2">
        <w:rPr>
          <w:rFonts w:cs="Tahoma"/>
        </w:rPr>
        <w:t>.</w:t>
      </w:r>
    </w:p>
    <w:p w14:paraId="01F8585E" w14:textId="4C3BE505" w:rsidR="0088467F" w:rsidRPr="000949E6" w:rsidRDefault="00343463" w:rsidP="00741BFA">
      <w:pPr>
        <w:keepLines/>
        <w:widowControl w:val="0"/>
        <w:numPr>
          <w:ilvl w:val="0"/>
          <w:numId w:val="28"/>
        </w:numPr>
        <w:tabs>
          <w:tab w:val="clear" w:pos="1460"/>
          <w:tab w:val="num" w:pos="851"/>
        </w:tabs>
        <w:spacing w:before="60"/>
        <w:ind w:left="851"/>
      </w:pPr>
      <w:r w:rsidRPr="00E8258F">
        <w:rPr>
          <w:rFonts w:cs="Tahoma"/>
          <w:color w:val="000000"/>
          <w:szCs w:val="20"/>
        </w:rPr>
        <w:t xml:space="preserve">umožnit všem subjektům oprávněným k výkonu kontroly projektu, z jehož prostředků je hrazena </w:t>
      </w:r>
      <w:r>
        <w:rPr>
          <w:rFonts w:cs="Tahoma"/>
          <w:color w:val="000000"/>
          <w:szCs w:val="20"/>
        </w:rPr>
        <w:t>cena díla</w:t>
      </w:r>
      <w:r w:rsidRPr="00E8258F">
        <w:rPr>
          <w:rFonts w:cs="Tahoma"/>
          <w:color w:val="000000"/>
          <w:szCs w:val="20"/>
        </w:rPr>
        <w:t xml:space="preserve"> dle této smlouvy, provést kontrolu dokladů, souvisejících s plněním této smlouvy; a dále</w:t>
      </w:r>
      <w:r w:rsidRPr="00E8258F">
        <w:rPr>
          <w:rFonts w:cs="Tahoma"/>
          <w:szCs w:val="20"/>
        </w:rPr>
        <w:t xml:space="preserve"> je </w:t>
      </w:r>
      <w:r>
        <w:rPr>
          <w:rFonts w:cs="Tahoma"/>
          <w:szCs w:val="20"/>
        </w:rPr>
        <w:t>zhotovitel</w:t>
      </w:r>
      <w:r w:rsidRPr="00E8258F">
        <w:rPr>
          <w:rFonts w:cs="Tahoma"/>
          <w:szCs w:val="20"/>
        </w:rPr>
        <w:t xml:space="preserve"> povinen </w:t>
      </w:r>
      <w:r w:rsidRPr="00E8258F">
        <w:rPr>
          <w:rFonts w:cs="Tahoma"/>
          <w:color w:val="000000"/>
          <w:szCs w:val="20"/>
        </w:rPr>
        <w:t xml:space="preserve">jako osoba povinná dle § 2 písm. e) zákona č. 320/2001 Sb., o finanční kontrole ve veřejné správě, v účinném znění, spolupůsobit při výkonu finanční kontroly, mj. umožnit řídícímu orgánu </w:t>
      </w:r>
      <w:r>
        <w:rPr>
          <w:rFonts w:cs="Tahoma"/>
          <w:color w:val="000000"/>
          <w:szCs w:val="20"/>
        </w:rPr>
        <w:t xml:space="preserve">OP </w:t>
      </w:r>
      <w:r w:rsidR="002C3576">
        <w:rPr>
          <w:rFonts w:cs="Tahoma"/>
          <w:color w:val="000000"/>
          <w:szCs w:val="20"/>
        </w:rPr>
        <w:t>TAK</w:t>
      </w:r>
      <w:r w:rsidRPr="00E8258F">
        <w:rPr>
          <w:rFonts w:cs="Tahoma"/>
          <w:color w:val="00000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cs="Tahoma"/>
          <w:szCs w:val="20"/>
        </w:rPr>
        <w:t>[zejména zákona č.</w:t>
      </w:r>
      <w:r>
        <w:rPr>
          <w:rFonts w:cs="Tahoma"/>
          <w:szCs w:val="20"/>
        </w:rPr>
        <w:t> </w:t>
      </w:r>
      <w:r w:rsidRPr="00E8258F">
        <w:rPr>
          <w:rFonts w:cs="Tahoma"/>
          <w:szCs w:val="20"/>
        </w:rPr>
        <w:t>255/2012 Sb., o kontrole (kontrolní řád), v účinném znění];</w:t>
      </w:r>
      <w:r>
        <w:rPr>
          <w:rFonts w:cs="Tahoma"/>
          <w:color w:val="000000"/>
          <w:szCs w:val="20"/>
        </w:rPr>
        <w:t xml:space="preserve"> ve smlouvách se svými pod</w:t>
      </w:r>
      <w:r w:rsidRPr="00E8258F">
        <w:rPr>
          <w:rFonts w:cs="Tahoma"/>
          <w:color w:val="000000"/>
          <w:szCs w:val="20"/>
        </w:rPr>
        <w:t xml:space="preserve">dodavateli </w:t>
      </w:r>
      <w:r>
        <w:rPr>
          <w:rFonts w:cs="Tahoma"/>
          <w:color w:val="000000"/>
          <w:szCs w:val="20"/>
        </w:rPr>
        <w:t>zhotovitel</w:t>
      </w:r>
      <w:r w:rsidRPr="00E8258F">
        <w:rPr>
          <w:rFonts w:cs="Tahoma"/>
          <w:color w:val="000000"/>
          <w:szCs w:val="20"/>
        </w:rPr>
        <w:t xml:space="preserve"> tyto zaváže umožnit říd</w:t>
      </w:r>
      <w:r>
        <w:rPr>
          <w:rFonts w:cs="Tahoma"/>
          <w:color w:val="000000"/>
          <w:szCs w:val="20"/>
        </w:rPr>
        <w:t xml:space="preserve">ícímu orgánu OP </w:t>
      </w:r>
      <w:r w:rsidR="002C3576">
        <w:rPr>
          <w:rFonts w:cs="Tahoma"/>
          <w:color w:val="000000"/>
          <w:szCs w:val="20"/>
        </w:rPr>
        <w:t>TAK</w:t>
      </w:r>
      <w:r>
        <w:rPr>
          <w:rFonts w:cs="Tahoma"/>
          <w:color w:val="000000"/>
          <w:szCs w:val="20"/>
        </w:rPr>
        <w:t xml:space="preserve"> kontrolu pod</w:t>
      </w:r>
      <w:r w:rsidRPr="00E8258F">
        <w:rPr>
          <w:rFonts w:cs="Tahoma"/>
          <w:color w:val="000000"/>
          <w:szCs w:val="20"/>
        </w:rPr>
        <w:t>dodavatelů v témže rozsahu</w:t>
      </w:r>
      <w:r w:rsidR="005826A2" w:rsidRPr="000949E6">
        <w:t>.</w:t>
      </w:r>
    </w:p>
    <w:p w14:paraId="7A1B2F43" w14:textId="0B58C68A" w:rsidR="0088467F" w:rsidRPr="00343463" w:rsidRDefault="00343463" w:rsidP="00344585">
      <w:pPr>
        <w:keepNext/>
        <w:keepLines/>
        <w:numPr>
          <w:ilvl w:val="0"/>
          <w:numId w:val="27"/>
        </w:numPr>
        <w:tabs>
          <w:tab w:val="clear" w:pos="720"/>
          <w:tab w:val="num" w:pos="426"/>
          <w:tab w:val="num" w:pos="851"/>
        </w:tabs>
        <w:spacing w:before="60"/>
        <w:ind w:left="425" w:hanging="357"/>
      </w:pPr>
      <w:r w:rsidRPr="00D84D37">
        <w:rPr>
          <w:rFonts w:cs="Tahoma"/>
        </w:rPr>
        <w:t>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Zhotovitel zajistí po celou dobu realizace díla</w:t>
      </w:r>
      <w:r>
        <w:rPr>
          <w:rFonts w:cs="Tahoma"/>
        </w:rPr>
        <w:t>:</w:t>
      </w:r>
    </w:p>
    <w:p w14:paraId="625DE5CB" w14:textId="3388DDFE" w:rsid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343463">
        <w:rPr>
          <w:rFonts w:cs="Tahoma"/>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Pr>
          <w:rFonts w:cs="Tahoma"/>
          <w:szCs w:val="20"/>
        </w:rPr>
        <w:t>;</w:t>
      </w:r>
    </w:p>
    <w:p w14:paraId="02BAC889" w14:textId="04E35BD3"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97763B">
        <w:rPr>
          <w:rFonts w:cs="Tahoma"/>
        </w:rPr>
        <w:t>sjednání a dodržování smluvních podmínek se svými poddodavateli srovnatelných s podmínkami sjednanými v této smlouvě, a to v rozsahu výše smluvních pokut a délky záruční doby</w:t>
      </w:r>
      <w:r>
        <w:rPr>
          <w:rFonts w:cs="Tahoma"/>
        </w:rPr>
        <w:t>;</w:t>
      </w:r>
    </w:p>
    <w:p w14:paraId="7427A6D9" w14:textId="3CCA89DB"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97763B">
        <w:rPr>
          <w:rFonts w:cs="Tahoma"/>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w:t>
      </w:r>
      <w:r>
        <w:rPr>
          <w:rFonts w:cs="Tahoma"/>
        </w:rPr>
        <w:t> </w:t>
      </w:r>
      <w:r w:rsidRPr="0097763B">
        <w:rPr>
          <w:rFonts w:cs="Tahoma"/>
        </w:rPr>
        <w:t>poddodavatelem</w:t>
      </w:r>
      <w:r>
        <w:rPr>
          <w:rFonts w:cs="Tahoma"/>
        </w:rPr>
        <w:t xml:space="preserve">. </w:t>
      </w:r>
      <w:r w:rsidRPr="00FE42B0">
        <w:rPr>
          <w:rFonts w:cs="Tahoma"/>
        </w:rPr>
        <w:t xml:space="preserve">Zhotovitel se zavazuje přenést totožnou povinnost </w:t>
      </w:r>
      <w:r>
        <w:rPr>
          <w:rFonts w:cs="Tahoma"/>
        </w:rPr>
        <w:t xml:space="preserve">i </w:t>
      </w:r>
      <w:r w:rsidRPr="00FE42B0">
        <w:rPr>
          <w:rFonts w:cs="Tahoma"/>
        </w:rPr>
        <w:t>do dalších úrovní dodavatelského řetězce</w:t>
      </w:r>
      <w:r>
        <w:rPr>
          <w:rFonts w:cs="Tahoma"/>
        </w:rPr>
        <w:t>;</w:t>
      </w:r>
    </w:p>
    <w:p w14:paraId="3B40F43F" w14:textId="0BB2EA49"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bookmarkStart w:id="8" w:name="_Hlk176861124"/>
      <w:r w:rsidRPr="00D84D37">
        <w:rPr>
          <w:rFonts w:cs="Tahoma"/>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o odpadech</w:t>
      </w:r>
      <w:bookmarkEnd w:id="8"/>
      <w:r>
        <w:rPr>
          <w:rFonts w:cs="Tahoma"/>
        </w:rPr>
        <w:t>.</w:t>
      </w:r>
    </w:p>
    <w:p w14:paraId="02E86E20" w14:textId="4B709D56" w:rsidR="00EC123D" w:rsidRPr="005B563E" w:rsidRDefault="000949E6" w:rsidP="00741BFA">
      <w:pPr>
        <w:keepLines/>
        <w:numPr>
          <w:ilvl w:val="0"/>
          <w:numId w:val="27"/>
        </w:numPr>
        <w:tabs>
          <w:tab w:val="clear" w:pos="720"/>
          <w:tab w:val="num" w:pos="426"/>
        </w:tabs>
        <w:ind w:left="426"/>
      </w:pPr>
      <w:r w:rsidRPr="000949E6">
        <w:rPr>
          <w:rFonts w:cs="Tahoma"/>
        </w:rPr>
        <w:t>Zhotovitel je povinen kdykoli v průběhu plnění</w:t>
      </w:r>
      <w:r w:rsidR="000F7427">
        <w:rPr>
          <w:rFonts w:cs="Tahoma"/>
        </w:rPr>
        <w:t xml:space="preserve"> této</w:t>
      </w:r>
      <w:r w:rsidRPr="000949E6">
        <w:rPr>
          <w:rFonts w:cs="Tahoma"/>
        </w:rPr>
        <w:t xml:space="preserve"> smlouvy na žádost objednatele předložit kompletní seznam částí plnění plněných prostřednictvím poddodavatelů včetně identifikace těchto poddodavatelů.</w:t>
      </w:r>
    </w:p>
    <w:p w14:paraId="7CB31F4B" w14:textId="6D098ADB" w:rsidR="005B563E" w:rsidRPr="005B563E" w:rsidRDefault="005B563E" w:rsidP="005B563E">
      <w:pPr>
        <w:keepLines/>
        <w:ind w:left="426"/>
      </w:pPr>
      <w:r>
        <w:t>U poddodavatelů</w:t>
      </w:r>
      <w:r w:rsidR="00923BAF">
        <w:t xml:space="preserve"> první úrovně, jejichž</w:t>
      </w:r>
      <w:r w:rsidRPr="005B563E">
        <w:t xml:space="preserve"> hodnota poddodavatelského plnění přesahuje 50 000 EUR</w:t>
      </w:r>
      <w:r w:rsidR="00923BAF">
        <w:t xml:space="preserve"> zhotovitel </w:t>
      </w:r>
      <w:r w:rsidR="00923BAF">
        <w:rPr>
          <w:rFonts w:cs="Tahoma"/>
        </w:rPr>
        <w:t>do 30 dnů od nabytí účinnosti této smlouvy</w:t>
      </w:r>
      <w:r w:rsidR="00923BAF">
        <w:t xml:space="preserve"> doplní</w:t>
      </w:r>
      <w:r>
        <w:t xml:space="preserve"> </w:t>
      </w:r>
      <w:r w:rsidR="00923BAF">
        <w:t xml:space="preserve">informace o jejich jménu </w:t>
      </w:r>
      <w:r w:rsidR="00923BAF" w:rsidRPr="00923BAF">
        <w:t>a identifikačním číslu pro účely DPH nebo daňovém identifikačním číslu a o poddodavatelské smlouvě (datum smlouvy, název, referenční číslo a smluvní částka</w:t>
      </w:r>
      <w:r w:rsidRPr="005B563E">
        <w:t>)</w:t>
      </w:r>
      <w:r w:rsidR="00923BAF">
        <w:t>.</w:t>
      </w:r>
    </w:p>
    <w:p w14:paraId="76215A84" w14:textId="1B31D7AA" w:rsidR="00F21993" w:rsidRDefault="00F21993" w:rsidP="00741BFA">
      <w:pPr>
        <w:keepLines/>
        <w:numPr>
          <w:ilvl w:val="0"/>
          <w:numId w:val="27"/>
        </w:numPr>
        <w:tabs>
          <w:tab w:val="clear" w:pos="720"/>
          <w:tab w:val="num" w:pos="426"/>
        </w:tabs>
        <w:ind w:left="426"/>
      </w:pPr>
      <w:r>
        <w:t>Zhotovitel souhlasí se zveřejněním údajů uvedených v</w:t>
      </w:r>
      <w:r w:rsidR="000F7427">
        <w:t xml:space="preserve"> této</w:t>
      </w:r>
      <w:r>
        <w:t xml:space="preserve"> smlouvě a celé smlouvy v souladu se zákonem č</w:t>
      </w:r>
      <w:r w:rsidR="008F3DD9">
        <w:t>. </w:t>
      </w:r>
      <w:r>
        <w:t>106/1999 Sb., o svobodném přístupu k informacím, ve znění pozdějších předpisů a se ZZVZ.</w:t>
      </w:r>
    </w:p>
    <w:p w14:paraId="12DED641" w14:textId="463944A5" w:rsidR="00F21993" w:rsidRPr="00E921D3" w:rsidRDefault="00F21993" w:rsidP="00741BFA">
      <w:pPr>
        <w:keepLines/>
        <w:numPr>
          <w:ilvl w:val="0"/>
          <w:numId w:val="27"/>
        </w:numPr>
        <w:tabs>
          <w:tab w:val="clear" w:pos="720"/>
          <w:tab w:val="num" w:pos="426"/>
        </w:tabs>
        <w:ind w:left="426"/>
      </w:pPr>
      <w:r>
        <w:t>V případě, že zhotovitel považuje jakékoliv údaje v této smlouvě za své obchodní tajemství, zavazuje se sdělit objednateli, které údaje to jsou a jakým způsobem je chrání.</w:t>
      </w:r>
    </w:p>
    <w:p w14:paraId="29D586B6" w14:textId="113306D8" w:rsidR="00E921D3" w:rsidRPr="00B12BEF" w:rsidRDefault="00E921D3" w:rsidP="00741BFA">
      <w:pPr>
        <w:pStyle w:val="lnek-slo"/>
        <w:keepNext/>
        <w:keepLines/>
      </w:pPr>
      <w:r w:rsidRPr="00B12BEF">
        <w:lastRenderedPageBreak/>
        <w:t>X</w:t>
      </w:r>
      <w:r w:rsidR="002D090A">
        <w:t>VII</w:t>
      </w:r>
      <w:r w:rsidRPr="00B12BEF">
        <w:t>.</w:t>
      </w:r>
    </w:p>
    <w:p w14:paraId="7F9DB9B9" w14:textId="77777777" w:rsidR="00E921D3" w:rsidRPr="00B12BEF" w:rsidRDefault="00E921D3" w:rsidP="00741BFA">
      <w:pPr>
        <w:pStyle w:val="lnek-nzev"/>
        <w:keepNext/>
        <w:keepLines/>
      </w:pPr>
      <w:r>
        <w:t>Ujednání o vyšší moci</w:t>
      </w:r>
    </w:p>
    <w:p w14:paraId="60EAFB98" w14:textId="77777777" w:rsidR="00E921D3" w:rsidRPr="00B12BEF" w:rsidRDefault="00E921D3" w:rsidP="00741BFA">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3F34EF6E" w:rsidR="00E921D3" w:rsidRDefault="00E921D3" w:rsidP="00741BFA">
      <w:pPr>
        <w:keepLines/>
        <w:numPr>
          <w:ilvl w:val="0"/>
          <w:numId w:val="48"/>
        </w:numPr>
        <w:tabs>
          <w:tab w:val="clear" w:pos="720"/>
          <w:tab w:val="num" w:pos="426"/>
        </w:tabs>
        <w:ind w:left="426"/>
      </w:pPr>
      <w:r w:rsidRPr="00E921D3">
        <w:t xml:space="preserve">Za okolnosti vyšší moci se pokládají takové události, které smluvní strana nemohla v době uzavření </w:t>
      </w:r>
      <w:r w:rsidR="000F7427">
        <w:t xml:space="preserve">této </w:t>
      </w:r>
      <w:r w:rsidRPr="00E921D3">
        <w:t>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741BFA">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5ADD09E" w:rsidR="00E921D3" w:rsidRDefault="00E921D3" w:rsidP="00741BFA">
      <w:pPr>
        <w:keepLines/>
        <w:numPr>
          <w:ilvl w:val="0"/>
          <w:numId w:val="48"/>
        </w:numPr>
        <w:tabs>
          <w:tab w:val="clear" w:pos="720"/>
          <w:tab w:val="num" w:pos="426"/>
        </w:tabs>
        <w:ind w:left="426"/>
      </w:pPr>
      <w:r w:rsidRPr="00E921D3">
        <w:t xml:space="preserve">Zpoždění způsobená vyšší mocí nejsou neplněním závazku a nedávají důvod k jakýmkoli požadavkům dle této smlouvy. Tato zpoždění prodlužují termín plnění závazků dle </w:t>
      </w:r>
      <w:r w:rsidR="000F7427">
        <w:t xml:space="preserve">této </w:t>
      </w:r>
      <w:r w:rsidRPr="00E921D3">
        <w:t>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741BFA">
      <w:pPr>
        <w:keepLines/>
        <w:numPr>
          <w:ilvl w:val="0"/>
          <w:numId w:val="48"/>
        </w:numPr>
        <w:tabs>
          <w:tab w:val="clear" w:pos="720"/>
          <w:tab w:val="num" w:pos="426"/>
        </w:tabs>
        <w:ind w:left="426"/>
      </w:pPr>
      <w:r w:rsidRPr="00E921D3">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4F6532A1" w:rsidR="001E6045" w:rsidRPr="00B12BEF" w:rsidRDefault="00E921D3" w:rsidP="00B308FC">
      <w:pPr>
        <w:pStyle w:val="lnek-slo"/>
        <w:keepNext/>
        <w:keepLines/>
        <w:spacing w:before="300"/>
      </w:pPr>
      <w:r>
        <w:t>X</w:t>
      </w:r>
      <w:r w:rsidR="00F57040">
        <w:t>VIII</w:t>
      </w:r>
      <w:r w:rsidR="001E6045" w:rsidRPr="00B12BEF">
        <w:t>.</w:t>
      </w:r>
    </w:p>
    <w:p w14:paraId="73B0FE96" w14:textId="77777777" w:rsidR="001E6045" w:rsidRPr="00B12BEF" w:rsidRDefault="00552DDB" w:rsidP="00741BFA">
      <w:pPr>
        <w:pStyle w:val="lnek-nzev"/>
        <w:keepNext/>
        <w:keepLines/>
      </w:pPr>
      <w:r w:rsidRPr="00F22D9C">
        <w:rPr>
          <w:rFonts w:cs="Tahoma"/>
        </w:rPr>
        <w:t>Trvání, změny a zánik smlouvy</w:t>
      </w:r>
    </w:p>
    <w:p w14:paraId="6823C5A3" w14:textId="42DD8E17" w:rsidR="00552DDB" w:rsidRPr="00552DDB" w:rsidRDefault="003E0AB2" w:rsidP="00741BFA">
      <w:pPr>
        <w:keepLines/>
        <w:numPr>
          <w:ilvl w:val="0"/>
          <w:numId w:val="49"/>
        </w:numPr>
        <w:tabs>
          <w:tab w:val="clear" w:pos="720"/>
          <w:tab w:val="num" w:pos="426"/>
        </w:tabs>
        <w:ind w:left="426"/>
      </w:pPr>
      <w:r>
        <w:rPr>
          <w:rFonts w:cs="Tahoma"/>
          <w:szCs w:val="22"/>
        </w:rPr>
        <w:t>Tato s</w:t>
      </w:r>
      <w:r w:rsidRPr="00707ADC">
        <w:rPr>
          <w:rFonts w:cs="Tahoma"/>
          <w:szCs w:val="22"/>
        </w:rPr>
        <w:t xml:space="preserve">mlouva nabývá platnosti dnem podpisu obou smluvních stran. </w:t>
      </w:r>
      <w:r w:rsidR="000F7427">
        <w:rPr>
          <w:rFonts w:cs="Tahoma"/>
          <w:szCs w:val="22"/>
        </w:rPr>
        <w:t>Tato s</w:t>
      </w:r>
      <w:r w:rsidRPr="00707ADC">
        <w:rPr>
          <w:rFonts w:cs="Tahoma"/>
          <w:szCs w:val="22"/>
        </w:rPr>
        <w:t xml:space="preserve">mlouva nabývá účinnosti dnem zveřejnění v registru smluv dle zákona č. 340/2015 Sb. </w:t>
      </w:r>
      <w:r w:rsidR="00B308FC" w:rsidRPr="00B308FC">
        <w:rPr>
          <w:rFonts w:cs="Tahoma"/>
          <w:szCs w:val="22"/>
        </w:rPr>
        <w:t>o zvláštních podmínkách účinnosti některých smluv, uveřejňování těchto smluv a o registru smluv (zákon o registru smluv)</w:t>
      </w:r>
      <w:r w:rsidR="00552DDB" w:rsidRPr="00F22D9C">
        <w:rPr>
          <w:rFonts w:cs="Tahoma"/>
          <w:szCs w:val="20"/>
        </w:rPr>
        <w:t xml:space="preserve">. </w:t>
      </w:r>
      <w:r w:rsidRPr="006A3917">
        <w:rPr>
          <w:rFonts w:cs="Tahoma"/>
          <w:szCs w:val="22"/>
        </w:rPr>
        <w:t>Registraci této smlouvy dle ustanovení § 5 zákona č. 340/2015 Sb., o registru smluv provede na základě dohody smluvních stran objednatel, a to tak, aby potvrzení o provedení registrace smlouvy bylo zasláno oběma smluvním stranám</w:t>
      </w:r>
      <w:r w:rsidR="00552DDB" w:rsidRPr="00F22D9C">
        <w:rPr>
          <w:rFonts w:cs="Tahoma"/>
          <w:szCs w:val="20"/>
        </w:rPr>
        <w:t>.</w:t>
      </w:r>
    </w:p>
    <w:p w14:paraId="3F61F5E0" w14:textId="19DB4000" w:rsidR="00552DDB" w:rsidRPr="001D3202" w:rsidRDefault="00552DDB" w:rsidP="00741BFA">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w:t>
      </w:r>
      <w:r w:rsidR="00A339A0">
        <w:rPr>
          <w:rFonts w:cs="Tahoma"/>
          <w:szCs w:val="20"/>
        </w:rPr>
        <w:t>V</w:t>
      </w:r>
      <w:r>
        <w:rPr>
          <w:rFonts w:cs="Tahoma"/>
          <w:szCs w:val="20"/>
        </w:rPr>
        <w:t>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741BFA">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741BFA">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741BFA">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497B7F7F" w:rsidR="001E6045" w:rsidRPr="00B12BEF" w:rsidRDefault="001E6045" w:rsidP="00741BFA">
      <w:pPr>
        <w:keepLines/>
        <w:numPr>
          <w:ilvl w:val="0"/>
          <w:numId w:val="49"/>
        </w:numPr>
        <w:tabs>
          <w:tab w:val="clear" w:pos="720"/>
          <w:tab w:val="num" w:pos="426"/>
        </w:tabs>
        <w:ind w:left="426"/>
      </w:pPr>
      <w:r w:rsidRPr="00B12BEF">
        <w:t xml:space="preserve">Smluvní strany jsou oprávněny odstoupit od </w:t>
      </w:r>
      <w:r w:rsidR="000F7427">
        <w:t xml:space="preserve">této </w:t>
      </w:r>
      <w:r w:rsidRPr="00B12BEF">
        <w:t>smlouvy</w:t>
      </w:r>
      <w:r w:rsidR="001D3202">
        <w:t xml:space="preserve"> v případech stanovených touto smlouvou a</w:t>
      </w:r>
      <w:r w:rsidRPr="00B12BEF">
        <w:t xml:space="preserve"> v případě jejího podstatného porušení druhou smluvní stranou, přičemž podstatným por</w:t>
      </w:r>
      <w:r w:rsidR="004A285E">
        <w:t xml:space="preserve">ušením </w:t>
      </w:r>
      <w:r w:rsidR="000F7427">
        <w:t xml:space="preserve">této </w:t>
      </w:r>
      <w:r w:rsidR="004A285E">
        <w:t>smlouvy se rozumí</w:t>
      </w:r>
      <w:r w:rsidRPr="00B12BEF">
        <w:t>:</w:t>
      </w:r>
    </w:p>
    <w:p w14:paraId="5C1B46BA" w14:textId="77777777" w:rsidR="001E6045" w:rsidRDefault="0083671A" w:rsidP="00B308FC">
      <w:pPr>
        <w:keepLines/>
        <w:numPr>
          <w:ilvl w:val="0"/>
          <w:numId w:val="50"/>
        </w:numPr>
        <w:tabs>
          <w:tab w:val="clear" w:pos="1460"/>
          <w:tab w:val="num" w:pos="851"/>
        </w:tabs>
        <w:spacing w:before="4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B308FC">
      <w:pPr>
        <w:keepLines/>
        <w:numPr>
          <w:ilvl w:val="0"/>
          <w:numId w:val="50"/>
        </w:numPr>
        <w:tabs>
          <w:tab w:val="clear" w:pos="1460"/>
          <w:tab w:val="num" w:pos="851"/>
        </w:tabs>
        <w:spacing w:before="4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B308FC">
      <w:pPr>
        <w:keepLines/>
        <w:numPr>
          <w:ilvl w:val="0"/>
          <w:numId w:val="50"/>
        </w:numPr>
        <w:tabs>
          <w:tab w:val="clear" w:pos="1460"/>
          <w:tab w:val="num" w:pos="851"/>
        </w:tabs>
        <w:spacing w:before="4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B308FC">
      <w:pPr>
        <w:keepLines/>
        <w:numPr>
          <w:ilvl w:val="0"/>
          <w:numId w:val="50"/>
        </w:numPr>
        <w:tabs>
          <w:tab w:val="clear" w:pos="1460"/>
          <w:tab w:val="num" w:pos="851"/>
        </w:tabs>
        <w:spacing w:before="40"/>
        <w:ind w:left="851"/>
      </w:pPr>
      <w:r w:rsidRPr="004A285E">
        <w:lastRenderedPageBreak/>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1111D0F5" w:rsidR="001D3202" w:rsidRDefault="001D3202" w:rsidP="00741BFA">
      <w:pPr>
        <w:keepLines/>
        <w:numPr>
          <w:ilvl w:val="0"/>
          <w:numId w:val="49"/>
        </w:numPr>
        <w:tabs>
          <w:tab w:val="clear" w:pos="720"/>
          <w:tab w:val="num" w:pos="426"/>
        </w:tabs>
        <w:ind w:left="426"/>
      </w:pPr>
      <w:r w:rsidRPr="0054029D">
        <w:rPr>
          <w:rFonts w:cs="Tahoma"/>
          <w:szCs w:val="20"/>
        </w:rPr>
        <w:t>Zhotovitel má právo odstoupit od</w:t>
      </w:r>
      <w:r w:rsidR="000F7427">
        <w:rPr>
          <w:rFonts w:cs="Tahoma"/>
          <w:szCs w:val="20"/>
        </w:rPr>
        <w:t xml:space="preserve"> této</w:t>
      </w:r>
      <w:r w:rsidRPr="0054029D">
        <w:rPr>
          <w:rFonts w:cs="Tahoma"/>
          <w:szCs w:val="20"/>
        </w:rPr>
        <w:t xml:space="preserve">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r w:rsidR="008F4A78">
        <w:rPr>
          <w:rFonts w:cs="Tahoma"/>
          <w:szCs w:val="20"/>
        </w:rPr>
        <w:t xml:space="preserve"> Zhotovitel není oprávněn od této smlouvy odstoupit v případě uplatnění práva objednatele dle čl. </w:t>
      </w:r>
      <w:r w:rsidR="00855824">
        <w:rPr>
          <w:rFonts w:cs="Tahoma"/>
          <w:szCs w:val="20"/>
        </w:rPr>
        <w:t>VI. odst. 13 této smlouvy.</w:t>
      </w:r>
    </w:p>
    <w:p w14:paraId="77FE9305" w14:textId="0BB8E2D2" w:rsidR="001E6045" w:rsidRPr="004A285E" w:rsidRDefault="004A285E" w:rsidP="00741BFA">
      <w:pPr>
        <w:keepLines/>
        <w:numPr>
          <w:ilvl w:val="0"/>
          <w:numId w:val="49"/>
        </w:numPr>
        <w:tabs>
          <w:tab w:val="clear" w:pos="720"/>
          <w:tab w:val="num" w:pos="426"/>
        </w:tabs>
        <w:ind w:left="426"/>
        <w:rPr>
          <w:rFonts w:cs="Tahoma"/>
          <w:szCs w:val="20"/>
        </w:rPr>
      </w:pPr>
      <w:r w:rsidRPr="004A285E">
        <w:t xml:space="preserve">Odstoupením od </w:t>
      </w:r>
      <w:r w:rsidR="000F7427">
        <w:t xml:space="preserve">této </w:t>
      </w:r>
      <w:r w:rsidRPr="004A285E">
        <w:t xml:space="preserve">smlouvy je zhotoviteli odejmuto právo dále provádět práce a dodávky, aniž by jej toto odstoupení zprošťovalo jakýchkoliv jeho závazků nebo povinností podle </w:t>
      </w:r>
      <w:r w:rsidR="000F7427">
        <w:t xml:space="preserve">této </w:t>
      </w:r>
      <w:r w:rsidRPr="004A285E">
        <w:t>smlouvy nebo povinností respektovat práva, která byla objednateli v souladu s</w:t>
      </w:r>
      <w:r w:rsidR="000F7427">
        <w:t xml:space="preserve"> touto </w:t>
      </w:r>
      <w:r w:rsidRPr="004A285E">
        <w:t xml:space="preserve">smlouvou udělena. V případě odstoupení od </w:t>
      </w:r>
      <w:r w:rsidR="000F7427">
        <w:t xml:space="preserve">této </w:t>
      </w:r>
      <w:r w:rsidRPr="004A285E">
        <w:t xml:space="preserve">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67B0E27B" w:rsidR="004A285E" w:rsidRPr="004A285E" w:rsidRDefault="004A285E" w:rsidP="00741BFA">
      <w:pPr>
        <w:keepLines/>
        <w:numPr>
          <w:ilvl w:val="0"/>
          <w:numId w:val="49"/>
        </w:numPr>
        <w:tabs>
          <w:tab w:val="clear" w:pos="720"/>
          <w:tab w:val="num" w:pos="426"/>
        </w:tabs>
        <w:ind w:left="425" w:hanging="357"/>
        <w:rPr>
          <w:rFonts w:cs="Tahoma"/>
          <w:szCs w:val="20"/>
        </w:rPr>
      </w:pPr>
      <w:r w:rsidRPr="004A285E">
        <w:rPr>
          <w:rFonts w:cs="Tahoma"/>
          <w:szCs w:val="20"/>
        </w:rPr>
        <w:t>Po odstoupení od</w:t>
      </w:r>
      <w:r w:rsidR="000F7427">
        <w:rPr>
          <w:rFonts w:cs="Tahoma"/>
          <w:szCs w:val="20"/>
        </w:rPr>
        <w:t xml:space="preserve"> této</w:t>
      </w:r>
      <w:r w:rsidRPr="004A285E">
        <w:rPr>
          <w:rFonts w:cs="Tahoma"/>
          <w:szCs w:val="20"/>
        </w:rPr>
        <w:t xml:space="preserve"> smlouvy provedou smluvní strany prověrku dosud provedených prací a dodávek, o čemž vyhotoví protokol, který </w:t>
      </w:r>
      <w:proofErr w:type="gramStart"/>
      <w:r w:rsidRPr="004A285E">
        <w:rPr>
          <w:rFonts w:cs="Tahoma"/>
          <w:szCs w:val="20"/>
        </w:rPr>
        <w:t>podepíší</w:t>
      </w:r>
      <w:proofErr w:type="gramEnd"/>
      <w:r w:rsidRPr="004A285E">
        <w:rPr>
          <w:rFonts w:cs="Tahoma"/>
          <w:szCs w:val="20"/>
        </w:rPr>
        <w:t xml:space="preserve">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4F736275" w14:textId="38591DEC" w:rsidR="00D55543" w:rsidRDefault="00D55543" w:rsidP="00741BFA">
      <w:pPr>
        <w:keepLines/>
        <w:numPr>
          <w:ilvl w:val="0"/>
          <w:numId w:val="49"/>
        </w:numPr>
        <w:tabs>
          <w:tab w:val="clear" w:pos="720"/>
          <w:tab w:val="num" w:pos="426"/>
        </w:tabs>
        <w:ind w:left="426"/>
        <w:rPr>
          <w:rFonts w:cs="Tahoma"/>
          <w:szCs w:val="20"/>
        </w:rPr>
      </w:pPr>
      <w:r w:rsidRPr="0054029D">
        <w:rPr>
          <w:rFonts w:cs="Tahoma"/>
          <w:szCs w:val="20"/>
        </w:rPr>
        <w:t xml:space="preserve">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w:t>
      </w:r>
      <w:r w:rsidR="000F7427">
        <w:rPr>
          <w:rFonts w:cs="Tahoma"/>
          <w:szCs w:val="20"/>
        </w:rPr>
        <w:t xml:space="preserve">této </w:t>
      </w:r>
      <w:r w:rsidRPr="0054029D">
        <w:rPr>
          <w:rFonts w:cs="Tahoma"/>
          <w:szCs w:val="20"/>
        </w:rPr>
        <w:t>smlouvy objednatelem.</w:t>
      </w:r>
    </w:p>
    <w:p w14:paraId="1895038A" w14:textId="78541CFB" w:rsidR="001E6045" w:rsidRPr="00B12BEF" w:rsidRDefault="00AC56EA" w:rsidP="00722A4D">
      <w:pPr>
        <w:pStyle w:val="lnek-slo"/>
        <w:keepNext/>
        <w:keepLines/>
        <w:spacing w:before="240"/>
      </w:pPr>
      <w:r>
        <w:t>X</w:t>
      </w:r>
      <w:r w:rsidR="00F57040">
        <w:t>I</w:t>
      </w:r>
      <w:r w:rsidR="00D5061A">
        <w:t>X</w:t>
      </w:r>
      <w:r w:rsidR="001E6045" w:rsidRPr="00B12BEF">
        <w:t>.</w:t>
      </w:r>
    </w:p>
    <w:p w14:paraId="27B5813A" w14:textId="77777777" w:rsidR="001E6045" w:rsidRPr="00B12BEF" w:rsidRDefault="001E6045" w:rsidP="00344585">
      <w:pPr>
        <w:pStyle w:val="lnek-nzev"/>
        <w:keepNext/>
        <w:keepLines/>
      </w:pPr>
      <w:r w:rsidRPr="00B12BEF">
        <w:t>Závěrečná ujednání</w:t>
      </w:r>
    </w:p>
    <w:p w14:paraId="792B5B78" w14:textId="77777777" w:rsidR="00D55543" w:rsidRDefault="00D55543" w:rsidP="00741BFA">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741BFA">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741BFA">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19F5AB22" w:rsidR="00D55543" w:rsidRDefault="00D55543" w:rsidP="00741BFA">
      <w:pPr>
        <w:keepLines/>
        <w:numPr>
          <w:ilvl w:val="0"/>
          <w:numId w:val="29"/>
        </w:numPr>
        <w:tabs>
          <w:tab w:val="clear" w:pos="720"/>
          <w:tab w:val="num" w:pos="426"/>
        </w:tabs>
        <w:ind w:left="426"/>
      </w:pPr>
      <w:r w:rsidRPr="00D55543">
        <w:t>Smluvní strany shodně prohlašují, že si tuto smlouvu před jejím podpisem řádně přečetl</w:t>
      </w:r>
      <w:r w:rsidR="00E948D7">
        <w:t>y</w:t>
      </w:r>
      <w:r w:rsidRPr="00D55543">
        <w:t>, porozuměl</w:t>
      </w:r>
      <w:r w:rsidR="00E948D7">
        <w:t>y</w:t>
      </w:r>
      <w:r w:rsidRPr="00D55543">
        <w:t xml:space="preserve"> jejímu obsahu, a že tato smlouva byla sepsána dle jejich svobodné, vážné a shodné vůle, nikoli v tísni, při uzavírání smlouvy jednal</w:t>
      </w:r>
      <w:r w:rsidR="00E948D7">
        <w:t>y</w:t>
      </w:r>
      <w:r w:rsidRPr="00D55543">
        <w:t xml:space="preserve"> s běžnou péčí a opatrností, poctivě a ctíc zákonná ustanovení a jsou si vědom</w:t>
      </w:r>
      <w:r w:rsidR="00062CBD">
        <w:t>y</w:t>
      </w:r>
      <w:r w:rsidRPr="00D55543">
        <w:t xml:space="preserve">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741BFA">
      <w:pPr>
        <w:keepLines/>
        <w:numPr>
          <w:ilvl w:val="0"/>
          <w:numId w:val="29"/>
        </w:numPr>
        <w:tabs>
          <w:tab w:val="clear" w:pos="720"/>
          <w:tab w:val="num" w:pos="426"/>
        </w:tabs>
        <w:ind w:left="426"/>
      </w:pPr>
      <w:r w:rsidRPr="00D55543">
        <w:t>Tato smlouva je vyhotovena v jednom stejnopise v elektronické podobě.</w:t>
      </w:r>
    </w:p>
    <w:p w14:paraId="41E8E13E" w14:textId="2CE137AE" w:rsidR="001E6045" w:rsidRDefault="001E6045" w:rsidP="00741BFA">
      <w:pPr>
        <w:keepNext/>
        <w:keepLines/>
        <w:numPr>
          <w:ilvl w:val="0"/>
          <w:numId w:val="29"/>
        </w:numPr>
        <w:tabs>
          <w:tab w:val="clear" w:pos="720"/>
          <w:tab w:val="num" w:pos="426"/>
        </w:tabs>
        <w:ind w:left="426"/>
      </w:pPr>
      <w:r w:rsidRPr="00B12BEF">
        <w:t xml:space="preserve">Nedílnou součástí </w:t>
      </w:r>
      <w:r w:rsidR="000F7427">
        <w:t xml:space="preserve">této </w:t>
      </w:r>
      <w:r w:rsidRPr="00B12BEF">
        <w:t>smlouvy je příloha:</w:t>
      </w:r>
    </w:p>
    <w:p w14:paraId="1E15E45D" w14:textId="223F3949" w:rsidR="001E6045" w:rsidRDefault="001E6045" w:rsidP="00B308FC">
      <w:pPr>
        <w:keepNext/>
        <w:keepLines/>
        <w:spacing w:before="60"/>
        <w:ind w:left="425"/>
      </w:pPr>
      <w:r w:rsidRPr="00B12BEF">
        <w:t>Příloha č. 1: Položkový rozpočet stavby</w:t>
      </w: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741BFA">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741BFA">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741BFA">
            <w:pPr>
              <w:keepNext/>
              <w:keepLines/>
              <w:rPr>
                <w:rFonts w:cs="Tahoma"/>
                <w:szCs w:val="20"/>
              </w:rPr>
            </w:pPr>
          </w:p>
          <w:p w14:paraId="14BE9D32" w14:textId="77777777" w:rsidR="004D44C0" w:rsidRDefault="004D44C0" w:rsidP="00741BFA">
            <w:pPr>
              <w:keepNext/>
              <w:keepLines/>
              <w:rPr>
                <w:rFonts w:cs="Tahoma"/>
                <w:szCs w:val="20"/>
              </w:rPr>
            </w:pPr>
          </w:p>
          <w:p w14:paraId="6FA13997" w14:textId="77777777" w:rsidR="004D44C0" w:rsidRPr="00197958" w:rsidRDefault="004D44C0" w:rsidP="00741BFA">
            <w:pPr>
              <w:keepNext/>
              <w:keepLines/>
              <w:rPr>
                <w:rFonts w:cs="Tahoma"/>
                <w:szCs w:val="20"/>
              </w:rPr>
            </w:pPr>
          </w:p>
        </w:tc>
        <w:tc>
          <w:tcPr>
            <w:tcW w:w="4611" w:type="dxa"/>
          </w:tcPr>
          <w:p w14:paraId="172B3910" w14:textId="77777777" w:rsidR="004D44C0" w:rsidRPr="00197958" w:rsidRDefault="004D44C0" w:rsidP="00741BFA">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741BFA">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741BFA">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B308FC">
            <w:pPr>
              <w:pStyle w:val="RLdajeosmluvnstran"/>
              <w:keepLines/>
              <w:spacing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1EB4755A" w:rsidR="004D44C0" w:rsidRDefault="00540854" w:rsidP="00741BFA">
            <w:pPr>
              <w:pStyle w:val="RLdajeosmluvnstran"/>
              <w:keepLines/>
              <w:spacing w:after="0" w:line="240" w:lineRule="auto"/>
              <w:rPr>
                <w:rFonts w:ascii="Tahoma" w:hAnsi="Tahoma" w:cs="Tahoma"/>
                <w:szCs w:val="20"/>
              </w:rPr>
            </w:pPr>
            <w:r w:rsidRPr="00540854">
              <w:rPr>
                <w:rFonts w:ascii="Tahoma" w:hAnsi="Tahoma" w:cs="Tahoma"/>
                <w:szCs w:val="20"/>
              </w:rPr>
              <w:t>prof. Ing. Igor Ivan, Ph.D.</w:t>
            </w:r>
          </w:p>
          <w:p w14:paraId="44FFC457" w14:textId="77777777" w:rsidR="004D44C0" w:rsidRPr="00197958" w:rsidRDefault="00464DE1" w:rsidP="00741BFA">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741BFA">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B308FC">
            <w:pPr>
              <w:pStyle w:val="RLProhlensmluvnchstran"/>
              <w:keepLines/>
              <w:spacing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B308FC">
            <w:pPr>
              <w:pStyle w:val="RLdajeosmluvnstran"/>
              <w:keepLines/>
              <w:spacing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308FC" w:rsidRDefault="001E6045" w:rsidP="00B308FC">
      <w:pPr>
        <w:keepLines/>
        <w:spacing w:before="0"/>
        <w:rPr>
          <w:sz w:val="16"/>
          <w:szCs w:val="20"/>
        </w:rPr>
      </w:pPr>
    </w:p>
    <w:sectPr w:rsidR="001E6045" w:rsidRPr="00B308FC" w:rsidSect="00A9351C">
      <w:footerReference w:type="default" r:id="rId10"/>
      <w:headerReference w:type="first" r:id="rId11"/>
      <w:type w:val="continuous"/>
      <w:pgSz w:w="11906" w:h="16838" w:code="9"/>
      <w:pgMar w:top="1134" w:right="1134" w:bottom="1134"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7290B" w14:textId="77777777" w:rsidR="00BB1056" w:rsidRDefault="00BB1056">
      <w:r>
        <w:separator/>
      </w:r>
    </w:p>
  </w:endnote>
  <w:endnote w:type="continuationSeparator" w:id="0">
    <w:p w14:paraId="4C1A5FE0" w14:textId="77777777" w:rsidR="00BB1056" w:rsidRDefault="00BB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89E4" w14:textId="7C55CD11" w:rsidR="00B048B6" w:rsidRPr="0004299D" w:rsidRDefault="00B048B6"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sidR="00F21993">
      <w:rPr>
        <w:noProof/>
        <w:sz w:val="16"/>
      </w:rPr>
      <w:t>25</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3838A" w14:textId="77777777" w:rsidR="00BB1056" w:rsidRDefault="00BB1056">
      <w:r>
        <w:separator/>
      </w:r>
    </w:p>
  </w:footnote>
  <w:footnote w:type="continuationSeparator" w:id="0">
    <w:p w14:paraId="462EACF8" w14:textId="77777777" w:rsidR="00BB1056" w:rsidRDefault="00BB1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FBDDF" w14:textId="77777777" w:rsidR="002267DD" w:rsidRDefault="002267DD" w:rsidP="00E97F09">
    <w:pPr>
      <w:pStyle w:val="Zhlav"/>
      <w:jc w:val="center"/>
      <w:rPr>
        <w:noProof/>
      </w:rPr>
    </w:pPr>
    <w:r>
      <w:rPr>
        <w:noProof/>
      </w:rPr>
      <w:drawing>
        <wp:inline distT="0" distB="0" distL="0" distR="0" wp14:anchorId="426F1892" wp14:editId="3B0E7367">
          <wp:extent cx="4436745" cy="628015"/>
          <wp:effectExtent l="0" t="0" r="1905" b="635"/>
          <wp:docPr id="478748713" name="Obrázek 1" descr="Obsah obrázku text, Písmo, snímek obrazovky, Elektricky modrá&#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748713" name="Obrázek 1" descr="Obsah obrázku text, Písmo, snímek obrazovky, Elektricky modrá&#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6745" cy="628015"/>
                  </a:xfrm>
                  <a:prstGeom prst="rect">
                    <a:avLst/>
                  </a:prstGeom>
                  <a:noFill/>
                  <a:ln>
                    <a:noFill/>
                  </a:ln>
                </pic:spPr>
              </pic:pic>
            </a:graphicData>
          </a:graphic>
        </wp:inline>
      </w:drawing>
    </w:r>
  </w:p>
  <w:p w14:paraId="6E0BB71B" w14:textId="29B3B559" w:rsidR="00B048B6" w:rsidRDefault="00B048B6" w:rsidP="00E97F09">
    <w:pPr>
      <w:pStyle w:val="Zhlav"/>
      <w:jc w:val="center"/>
    </w:pPr>
  </w:p>
  <w:p w14:paraId="5E1D9600" w14:textId="77777777" w:rsidR="002C3576" w:rsidRDefault="002C3576" w:rsidP="00E97F0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C06"/>
    <w:multiLevelType w:val="hybridMultilevel"/>
    <w:tmpl w:val="7F00C602"/>
    <w:lvl w:ilvl="0" w:tplc="0076FB64">
      <w:numFmt w:val="bullet"/>
      <w:lvlText w:val="-"/>
      <w:lvlJc w:val="left"/>
      <w:pPr>
        <w:ind w:left="1776" w:hanging="360"/>
      </w:pPr>
      <w:rPr>
        <w:rFonts w:ascii="Calibri" w:eastAsia="Calibri"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1"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BE5AA1"/>
    <w:multiLevelType w:val="hybridMultilevel"/>
    <w:tmpl w:val="A878805C"/>
    <w:lvl w:ilvl="0" w:tplc="0405000F">
      <w:start w:val="1"/>
      <w:numFmt w:val="decimal"/>
      <w:lvlText w:val="%1."/>
      <w:lvlJc w:val="left"/>
      <w:pPr>
        <w:tabs>
          <w:tab w:val="num" w:pos="786"/>
        </w:tabs>
        <w:ind w:left="78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E26774D"/>
    <w:multiLevelType w:val="hybridMultilevel"/>
    <w:tmpl w:val="40AA1512"/>
    <w:lvl w:ilvl="0" w:tplc="0405001B">
      <w:start w:val="1"/>
      <w:numFmt w:val="lowerRoman"/>
      <w:lvlText w:val="%1."/>
      <w:lvlJc w:val="righ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7"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7FD59A0"/>
    <w:multiLevelType w:val="hybridMultilevel"/>
    <w:tmpl w:val="3ACABA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3"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7"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4"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7046B50"/>
    <w:multiLevelType w:val="hybridMultilevel"/>
    <w:tmpl w:val="5ED0EFB0"/>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41"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3B86614"/>
    <w:multiLevelType w:val="hybridMultilevel"/>
    <w:tmpl w:val="241E1DB8"/>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A1220F98">
      <w:start w:val="120"/>
      <w:numFmt w:val="decimal"/>
      <w:lvlText w:val="%3"/>
      <w:lvlJc w:val="left"/>
      <w:pPr>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66965CFA"/>
    <w:multiLevelType w:val="hybridMultilevel"/>
    <w:tmpl w:val="D19AA842"/>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53"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5" w15:restartNumberingAfterBreak="0">
    <w:nsid w:val="70D86F8A"/>
    <w:multiLevelType w:val="hybridMultilevel"/>
    <w:tmpl w:val="3ACABA7E"/>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78E9631A"/>
    <w:multiLevelType w:val="hybridMultilevel"/>
    <w:tmpl w:val="40AA1512"/>
    <w:lvl w:ilvl="0" w:tplc="0405001B">
      <w:start w:val="1"/>
      <w:numFmt w:val="lowerRoman"/>
      <w:lvlText w:val="%1."/>
      <w:lvlJc w:val="righ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60"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B3B5CF4"/>
    <w:multiLevelType w:val="hybridMultilevel"/>
    <w:tmpl w:val="87F8B0CA"/>
    <w:lvl w:ilvl="0" w:tplc="272C393A">
      <w:start w:val="1"/>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2"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7FD97EE8"/>
    <w:multiLevelType w:val="hybridMultilevel"/>
    <w:tmpl w:val="C6EC0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6417600">
    <w:abstractNumId w:val="54"/>
  </w:num>
  <w:num w:numId="2" w16cid:durableId="1434401752">
    <w:abstractNumId w:val="33"/>
  </w:num>
  <w:num w:numId="3" w16cid:durableId="1188368208">
    <w:abstractNumId w:val="52"/>
  </w:num>
  <w:num w:numId="4" w16cid:durableId="837575887">
    <w:abstractNumId w:val="56"/>
  </w:num>
  <w:num w:numId="5" w16cid:durableId="753547305">
    <w:abstractNumId w:val="31"/>
  </w:num>
  <w:num w:numId="6" w16cid:durableId="121045670">
    <w:abstractNumId w:val="32"/>
  </w:num>
  <w:num w:numId="7" w16cid:durableId="1373194701">
    <w:abstractNumId w:val="41"/>
  </w:num>
  <w:num w:numId="8" w16cid:durableId="1614047534">
    <w:abstractNumId w:val="45"/>
  </w:num>
  <w:num w:numId="9" w16cid:durableId="1264922460">
    <w:abstractNumId w:val="34"/>
  </w:num>
  <w:num w:numId="10" w16cid:durableId="1428840889">
    <w:abstractNumId w:val="5"/>
  </w:num>
  <w:num w:numId="11" w16cid:durableId="2100830681">
    <w:abstractNumId w:val="28"/>
  </w:num>
  <w:num w:numId="12" w16cid:durableId="193885770">
    <w:abstractNumId w:val="53"/>
  </w:num>
  <w:num w:numId="13" w16cid:durableId="9721199">
    <w:abstractNumId w:val="9"/>
  </w:num>
  <w:num w:numId="14" w16cid:durableId="2102067607">
    <w:abstractNumId w:val="22"/>
  </w:num>
  <w:num w:numId="15" w16cid:durableId="624197256">
    <w:abstractNumId w:val="24"/>
  </w:num>
  <w:num w:numId="16" w16cid:durableId="1742867533">
    <w:abstractNumId w:val="2"/>
  </w:num>
  <w:num w:numId="17" w16cid:durableId="823162348">
    <w:abstractNumId w:val="62"/>
  </w:num>
  <w:num w:numId="18" w16cid:durableId="1390230706">
    <w:abstractNumId w:val="35"/>
  </w:num>
  <w:num w:numId="19" w16cid:durableId="670067065">
    <w:abstractNumId w:val="29"/>
  </w:num>
  <w:num w:numId="20" w16cid:durableId="1711878948">
    <w:abstractNumId w:val="13"/>
  </w:num>
  <w:num w:numId="21" w16cid:durableId="959802977">
    <w:abstractNumId w:val="58"/>
  </w:num>
  <w:num w:numId="22" w16cid:durableId="803737945">
    <w:abstractNumId w:val="38"/>
  </w:num>
  <w:num w:numId="23" w16cid:durableId="9721976">
    <w:abstractNumId w:val="10"/>
  </w:num>
  <w:num w:numId="24" w16cid:durableId="1421832025">
    <w:abstractNumId w:val="37"/>
  </w:num>
  <w:num w:numId="25" w16cid:durableId="1821069432">
    <w:abstractNumId w:val="50"/>
  </w:num>
  <w:num w:numId="26" w16cid:durableId="1647009137">
    <w:abstractNumId w:val="19"/>
  </w:num>
  <w:num w:numId="27" w16cid:durableId="1569069721">
    <w:abstractNumId w:val="1"/>
  </w:num>
  <w:num w:numId="28" w16cid:durableId="1480802725">
    <w:abstractNumId w:val="16"/>
  </w:num>
  <w:num w:numId="29" w16cid:durableId="993143962">
    <w:abstractNumId w:val="25"/>
  </w:num>
  <w:num w:numId="30" w16cid:durableId="1217157055">
    <w:abstractNumId w:val="11"/>
  </w:num>
  <w:num w:numId="31" w16cid:durableId="1975406129">
    <w:abstractNumId w:val="8"/>
  </w:num>
  <w:num w:numId="32" w16cid:durableId="2114549940">
    <w:abstractNumId w:val="57"/>
  </w:num>
  <w:num w:numId="33" w16cid:durableId="1624073264">
    <w:abstractNumId w:val="4"/>
  </w:num>
  <w:num w:numId="34" w16cid:durableId="522670142">
    <w:abstractNumId w:val="21"/>
  </w:num>
  <w:num w:numId="35" w16cid:durableId="240993666">
    <w:abstractNumId w:val="40"/>
  </w:num>
  <w:num w:numId="36" w16cid:durableId="1538161024">
    <w:abstractNumId w:val="7"/>
  </w:num>
  <w:num w:numId="37" w16cid:durableId="982392885">
    <w:abstractNumId w:val="26"/>
  </w:num>
  <w:num w:numId="38" w16cid:durableId="580019814">
    <w:abstractNumId w:val="46"/>
  </w:num>
  <w:num w:numId="39" w16cid:durableId="713577311">
    <w:abstractNumId w:val="39"/>
  </w:num>
  <w:num w:numId="40" w16cid:durableId="1589657866">
    <w:abstractNumId w:val="48"/>
  </w:num>
  <w:num w:numId="41" w16cid:durableId="931746228">
    <w:abstractNumId w:val="23"/>
  </w:num>
  <w:num w:numId="42" w16cid:durableId="1688603099">
    <w:abstractNumId w:val="17"/>
  </w:num>
  <w:num w:numId="43" w16cid:durableId="1473449577">
    <w:abstractNumId w:val="14"/>
  </w:num>
  <w:num w:numId="44" w16cid:durableId="2141536287">
    <w:abstractNumId w:val="27"/>
  </w:num>
  <w:num w:numId="45" w16cid:durableId="1401291530">
    <w:abstractNumId w:val="20"/>
  </w:num>
  <w:num w:numId="46" w16cid:durableId="82189582">
    <w:abstractNumId w:val="15"/>
  </w:num>
  <w:num w:numId="47" w16cid:durableId="88740758">
    <w:abstractNumId w:val="30"/>
  </w:num>
  <w:num w:numId="48" w16cid:durableId="1533416737">
    <w:abstractNumId w:val="44"/>
  </w:num>
  <w:num w:numId="49" w16cid:durableId="1577938526">
    <w:abstractNumId w:val="47"/>
  </w:num>
  <w:num w:numId="50" w16cid:durableId="1251231339">
    <w:abstractNumId w:val="42"/>
  </w:num>
  <w:num w:numId="51" w16cid:durableId="566233847">
    <w:abstractNumId w:val="51"/>
  </w:num>
  <w:num w:numId="52" w16cid:durableId="1248270582">
    <w:abstractNumId w:val="18"/>
  </w:num>
  <w:num w:numId="53" w16cid:durableId="1271399495">
    <w:abstractNumId w:val="3"/>
  </w:num>
  <w:num w:numId="54" w16cid:durableId="1534492589">
    <w:abstractNumId w:val="60"/>
  </w:num>
  <w:num w:numId="55" w16cid:durableId="371732435">
    <w:abstractNumId w:val="43"/>
  </w:num>
  <w:num w:numId="56" w16cid:durableId="2125071395">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23427006">
    <w:abstractNumId w:val="63"/>
  </w:num>
  <w:num w:numId="58" w16cid:durableId="897668394">
    <w:abstractNumId w:val="36"/>
  </w:num>
  <w:num w:numId="59" w16cid:durableId="595672661">
    <w:abstractNumId w:val="49"/>
  </w:num>
  <w:num w:numId="60" w16cid:durableId="18194985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48763617">
    <w:abstractNumId w:val="0"/>
  </w:num>
  <w:num w:numId="62" w16cid:durableId="508756694">
    <w:abstractNumId w:val="61"/>
  </w:num>
  <w:num w:numId="63" w16cid:durableId="574780792">
    <w:abstractNumId w:val="55"/>
  </w:num>
  <w:num w:numId="64" w16cid:durableId="1012536138">
    <w:abstractNumId w:val="6"/>
  </w:num>
  <w:num w:numId="65" w16cid:durableId="146723844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579C5"/>
    <w:rsid w:val="0000066D"/>
    <w:rsid w:val="00000B6C"/>
    <w:rsid w:val="00003B6D"/>
    <w:rsid w:val="00004B87"/>
    <w:rsid w:val="000066FB"/>
    <w:rsid w:val="00007605"/>
    <w:rsid w:val="00011B62"/>
    <w:rsid w:val="000124D5"/>
    <w:rsid w:val="00013C8F"/>
    <w:rsid w:val="000149FD"/>
    <w:rsid w:val="000155A9"/>
    <w:rsid w:val="000218BB"/>
    <w:rsid w:val="000220FE"/>
    <w:rsid w:val="00023230"/>
    <w:rsid w:val="0002350D"/>
    <w:rsid w:val="00023D0A"/>
    <w:rsid w:val="0003188E"/>
    <w:rsid w:val="00032B4E"/>
    <w:rsid w:val="000345CC"/>
    <w:rsid w:val="00034EDF"/>
    <w:rsid w:val="00034F58"/>
    <w:rsid w:val="00037306"/>
    <w:rsid w:val="000374A4"/>
    <w:rsid w:val="00037ED1"/>
    <w:rsid w:val="000407F3"/>
    <w:rsid w:val="000417C6"/>
    <w:rsid w:val="0004299D"/>
    <w:rsid w:val="000437E3"/>
    <w:rsid w:val="00043F7D"/>
    <w:rsid w:val="00045CBD"/>
    <w:rsid w:val="00050887"/>
    <w:rsid w:val="00053164"/>
    <w:rsid w:val="0005620F"/>
    <w:rsid w:val="00056430"/>
    <w:rsid w:val="0005677A"/>
    <w:rsid w:val="00056917"/>
    <w:rsid w:val="00057E84"/>
    <w:rsid w:val="0006004F"/>
    <w:rsid w:val="0006218B"/>
    <w:rsid w:val="00062CBD"/>
    <w:rsid w:val="00063D3F"/>
    <w:rsid w:val="00064B41"/>
    <w:rsid w:val="00064F68"/>
    <w:rsid w:val="00065200"/>
    <w:rsid w:val="00065324"/>
    <w:rsid w:val="00073A7A"/>
    <w:rsid w:val="00074995"/>
    <w:rsid w:val="00076C75"/>
    <w:rsid w:val="0008398E"/>
    <w:rsid w:val="000866CD"/>
    <w:rsid w:val="00090718"/>
    <w:rsid w:val="00092D4D"/>
    <w:rsid w:val="000938C8"/>
    <w:rsid w:val="000949E6"/>
    <w:rsid w:val="000A3870"/>
    <w:rsid w:val="000A4DAF"/>
    <w:rsid w:val="000A58D4"/>
    <w:rsid w:val="000A63FE"/>
    <w:rsid w:val="000B5154"/>
    <w:rsid w:val="000B7301"/>
    <w:rsid w:val="000B7E31"/>
    <w:rsid w:val="000C06DA"/>
    <w:rsid w:val="000C0AA3"/>
    <w:rsid w:val="000C0E33"/>
    <w:rsid w:val="000C19BB"/>
    <w:rsid w:val="000C2025"/>
    <w:rsid w:val="000C2C01"/>
    <w:rsid w:val="000C4CF6"/>
    <w:rsid w:val="000C6BC3"/>
    <w:rsid w:val="000C7E1C"/>
    <w:rsid w:val="000D09B2"/>
    <w:rsid w:val="000D4746"/>
    <w:rsid w:val="000D4D69"/>
    <w:rsid w:val="000D5ACB"/>
    <w:rsid w:val="000D5BA7"/>
    <w:rsid w:val="000E097D"/>
    <w:rsid w:val="000E1EAD"/>
    <w:rsid w:val="000E228D"/>
    <w:rsid w:val="000E4258"/>
    <w:rsid w:val="000E6B2A"/>
    <w:rsid w:val="000F0C7E"/>
    <w:rsid w:val="000F1C4C"/>
    <w:rsid w:val="000F38E9"/>
    <w:rsid w:val="000F5AB0"/>
    <w:rsid w:val="000F63DE"/>
    <w:rsid w:val="000F6698"/>
    <w:rsid w:val="000F7427"/>
    <w:rsid w:val="0010060B"/>
    <w:rsid w:val="001010C4"/>
    <w:rsid w:val="00101A33"/>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2657A"/>
    <w:rsid w:val="00130876"/>
    <w:rsid w:val="00132A04"/>
    <w:rsid w:val="00136CA4"/>
    <w:rsid w:val="00136F54"/>
    <w:rsid w:val="00141799"/>
    <w:rsid w:val="00147EAD"/>
    <w:rsid w:val="00152870"/>
    <w:rsid w:val="001540E5"/>
    <w:rsid w:val="00162F5A"/>
    <w:rsid w:val="0016381F"/>
    <w:rsid w:val="00164968"/>
    <w:rsid w:val="00164B2C"/>
    <w:rsid w:val="00164CC5"/>
    <w:rsid w:val="00165AC1"/>
    <w:rsid w:val="00166851"/>
    <w:rsid w:val="00167249"/>
    <w:rsid w:val="00170691"/>
    <w:rsid w:val="00170AF8"/>
    <w:rsid w:val="00172FE5"/>
    <w:rsid w:val="00176337"/>
    <w:rsid w:val="00180EAD"/>
    <w:rsid w:val="00182A73"/>
    <w:rsid w:val="00184088"/>
    <w:rsid w:val="00184FE8"/>
    <w:rsid w:val="00187D8C"/>
    <w:rsid w:val="001911EE"/>
    <w:rsid w:val="001918C9"/>
    <w:rsid w:val="00191A6C"/>
    <w:rsid w:val="00193A10"/>
    <w:rsid w:val="001947B1"/>
    <w:rsid w:val="00194DEA"/>
    <w:rsid w:val="001977B0"/>
    <w:rsid w:val="001A041C"/>
    <w:rsid w:val="001A12CB"/>
    <w:rsid w:val="001A563D"/>
    <w:rsid w:val="001A743D"/>
    <w:rsid w:val="001A7C66"/>
    <w:rsid w:val="001B19C1"/>
    <w:rsid w:val="001B1C81"/>
    <w:rsid w:val="001B1E60"/>
    <w:rsid w:val="001B5B6C"/>
    <w:rsid w:val="001B5FEA"/>
    <w:rsid w:val="001B63F7"/>
    <w:rsid w:val="001C143A"/>
    <w:rsid w:val="001C4017"/>
    <w:rsid w:val="001C7E24"/>
    <w:rsid w:val="001D0649"/>
    <w:rsid w:val="001D0D74"/>
    <w:rsid w:val="001D121D"/>
    <w:rsid w:val="001D3202"/>
    <w:rsid w:val="001D45DD"/>
    <w:rsid w:val="001D4C7E"/>
    <w:rsid w:val="001D4EF7"/>
    <w:rsid w:val="001D6732"/>
    <w:rsid w:val="001E2958"/>
    <w:rsid w:val="001E524D"/>
    <w:rsid w:val="001E6045"/>
    <w:rsid w:val="001E791D"/>
    <w:rsid w:val="001F3440"/>
    <w:rsid w:val="001F65D8"/>
    <w:rsid w:val="001F6F5A"/>
    <w:rsid w:val="001F75FF"/>
    <w:rsid w:val="0020448E"/>
    <w:rsid w:val="00206ACC"/>
    <w:rsid w:val="00207C6D"/>
    <w:rsid w:val="0021219B"/>
    <w:rsid w:val="00212933"/>
    <w:rsid w:val="00212B99"/>
    <w:rsid w:val="0021356F"/>
    <w:rsid w:val="00213C9A"/>
    <w:rsid w:val="00214B83"/>
    <w:rsid w:val="002158C2"/>
    <w:rsid w:val="002167F6"/>
    <w:rsid w:val="00216D73"/>
    <w:rsid w:val="00220F2C"/>
    <w:rsid w:val="0022422D"/>
    <w:rsid w:val="00224503"/>
    <w:rsid w:val="00224559"/>
    <w:rsid w:val="002267DD"/>
    <w:rsid w:val="00226EDB"/>
    <w:rsid w:val="00231378"/>
    <w:rsid w:val="00231C92"/>
    <w:rsid w:val="002323C3"/>
    <w:rsid w:val="00236409"/>
    <w:rsid w:val="0023652E"/>
    <w:rsid w:val="00242268"/>
    <w:rsid w:val="002426A7"/>
    <w:rsid w:val="002433DD"/>
    <w:rsid w:val="002464F6"/>
    <w:rsid w:val="0024745C"/>
    <w:rsid w:val="0025077C"/>
    <w:rsid w:val="00252291"/>
    <w:rsid w:val="00252D44"/>
    <w:rsid w:val="00255090"/>
    <w:rsid w:val="002550A3"/>
    <w:rsid w:val="00255F1F"/>
    <w:rsid w:val="00257409"/>
    <w:rsid w:val="002574BC"/>
    <w:rsid w:val="002605E7"/>
    <w:rsid w:val="00261078"/>
    <w:rsid w:val="00267A96"/>
    <w:rsid w:val="00282E21"/>
    <w:rsid w:val="00283EEA"/>
    <w:rsid w:val="002841E6"/>
    <w:rsid w:val="00286997"/>
    <w:rsid w:val="00287140"/>
    <w:rsid w:val="00287F7B"/>
    <w:rsid w:val="002900B8"/>
    <w:rsid w:val="002935F1"/>
    <w:rsid w:val="00293938"/>
    <w:rsid w:val="00295413"/>
    <w:rsid w:val="002955A2"/>
    <w:rsid w:val="002A08ED"/>
    <w:rsid w:val="002A2206"/>
    <w:rsid w:val="002A3AD3"/>
    <w:rsid w:val="002A546D"/>
    <w:rsid w:val="002B102A"/>
    <w:rsid w:val="002B1C16"/>
    <w:rsid w:val="002B4314"/>
    <w:rsid w:val="002C007A"/>
    <w:rsid w:val="002C1AC0"/>
    <w:rsid w:val="002C2E33"/>
    <w:rsid w:val="002C3576"/>
    <w:rsid w:val="002C3A58"/>
    <w:rsid w:val="002C4252"/>
    <w:rsid w:val="002C462F"/>
    <w:rsid w:val="002C50DF"/>
    <w:rsid w:val="002C5909"/>
    <w:rsid w:val="002C5FF4"/>
    <w:rsid w:val="002C7A99"/>
    <w:rsid w:val="002D090A"/>
    <w:rsid w:val="002D1BB8"/>
    <w:rsid w:val="002D3F24"/>
    <w:rsid w:val="002D4253"/>
    <w:rsid w:val="002D6C7C"/>
    <w:rsid w:val="002D7239"/>
    <w:rsid w:val="002D7690"/>
    <w:rsid w:val="002E1E03"/>
    <w:rsid w:val="002E587F"/>
    <w:rsid w:val="002F0E91"/>
    <w:rsid w:val="002F2096"/>
    <w:rsid w:val="002F27B2"/>
    <w:rsid w:val="002F2A9E"/>
    <w:rsid w:val="002F2DEE"/>
    <w:rsid w:val="002F6FF3"/>
    <w:rsid w:val="002F737F"/>
    <w:rsid w:val="002F774E"/>
    <w:rsid w:val="00300109"/>
    <w:rsid w:val="003002CA"/>
    <w:rsid w:val="00301621"/>
    <w:rsid w:val="00303270"/>
    <w:rsid w:val="003036EE"/>
    <w:rsid w:val="00306221"/>
    <w:rsid w:val="00306D39"/>
    <w:rsid w:val="00307AD4"/>
    <w:rsid w:val="00310C4F"/>
    <w:rsid w:val="00314B7D"/>
    <w:rsid w:val="00315D54"/>
    <w:rsid w:val="0031670D"/>
    <w:rsid w:val="0032240D"/>
    <w:rsid w:val="00322C66"/>
    <w:rsid w:val="00322C6A"/>
    <w:rsid w:val="003301F2"/>
    <w:rsid w:val="00331204"/>
    <w:rsid w:val="00333ECF"/>
    <w:rsid w:val="0033443A"/>
    <w:rsid w:val="00335BB8"/>
    <w:rsid w:val="0033682E"/>
    <w:rsid w:val="00340727"/>
    <w:rsid w:val="00342DA7"/>
    <w:rsid w:val="00343463"/>
    <w:rsid w:val="00343DF8"/>
    <w:rsid w:val="003440D5"/>
    <w:rsid w:val="0034440E"/>
    <w:rsid w:val="00344585"/>
    <w:rsid w:val="00344A77"/>
    <w:rsid w:val="0034531F"/>
    <w:rsid w:val="00345B3D"/>
    <w:rsid w:val="003466C5"/>
    <w:rsid w:val="00347CF1"/>
    <w:rsid w:val="003555D3"/>
    <w:rsid w:val="00360167"/>
    <w:rsid w:val="003618FD"/>
    <w:rsid w:val="003622B0"/>
    <w:rsid w:val="003622CF"/>
    <w:rsid w:val="003637C9"/>
    <w:rsid w:val="00364409"/>
    <w:rsid w:val="003651B3"/>
    <w:rsid w:val="003651F1"/>
    <w:rsid w:val="003677F0"/>
    <w:rsid w:val="00371E64"/>
    <w:rsid w:val="0037505F"/>
    <w:rsid w:val="00377CB5"/>
    <w:rsid w:val="003813C9"/>
    <w:rsid w:val="00386222"/>
    <w:rsid w:val="00387163"/>
    <w:rsid w:val="003900ED"/>
    <w:rsid w:val="00394611"/>
    <w:rsid w:val="00394FCF"/>
    <w:rsid w:val="00396B1A"/>
    <w:rsid w:val="003A1733"/>
    <w:rsid w:val="003A1FBC"/>
    <w:rsid w:val="003A645E"/>
    <w:rsid w:val="003A7E12"/>
    <w:rsid w:val="003B2769"/>
    <w:rsid w:val="003B4B26"/>
    <w:rsid w:val="003B50CF"/>
    <w:rsid w:val="003B7180"/>
    <w:rsid w:val="003C1E45"/>
    <w:rsid w:val="003C256B"/>
    <w:rsid w:val="003E0AB2"/>
    <w:rsid w:val="003E2208"/>
    <w:rsid w:val="003E7336"/>
    <w:rsid w:val="003F07F7"/>
    <w:rsid w:val="003F586A"/>
    <w:rsid w:val="003F62E2"/>
    <w:rsid w:val="003F6752"/>
    <w:rsid w:val="003F7014"/>
    <w:rsid w:val="004001C0"/>
    <w:rsid w:val="00401E9B"/>
    <w:rsid w:val="004076AF"/>
    <w:rsid w:val="004107E9"/>
    <w:rsid w:val="004115BF"/>
    <w:rsid w:val="004201CE"/>
    <w:rsid w:val="00423AEC"/>
    <w:rsid w:val="004304A6"/>
    <w:rsid w:val="00431292"/>
    <w:rsid w:val="00431365"/>
    <w:rsid w:val="00433ACF"/>
    <w:rsid w:val="00433E06"/>
    <w:rsid w:val="004342F1"/>
    <w:rsid w:val="00434E9E"/>
    <w:rsid w:val="00435BB2"/>
    <w:rsid w:val="00442C52"/>
    <w:rsid w:val="004443BE"/>
    <w:rsid w:val="00444A4C"/>
    <w:rsid w:val="00445CB8"/>
    <w:rsid w:val="004460E8"/>
    <w:rsid w:val="00446F90"/>
    <w:rsid w:val="004473ED"/>
    <w:rsid w:val="00447B19"/>
    <w:rsid w:val="00453C7E"/>
    <w:rsid w:val="00455205"/>
    <w:rsid w:val="0045542C"/>
    <w:rsid w:val="004568BE"/>
    <w:rsid w:val="00457AD9"/>
    <w:rsid w:val="004627E6"/>
    <w:rsid w:val="00462C78"/>
    <w:rsid w:val="00464DE1"/>
    <w:rsid w:val="004672CA"/>
    <w:rsid w:val="0046792F"/>
    <w:rsid w:val="0047033E"/>
    <w:rsid w:val="0047124F"/>
    <w:rsid w:val="00474614"/>
    <w:rsid w:val="00475390"/>
    <w:rsid w:val="004763C0"/>
    <w:rsid w:val="00476735"/>
    <w:rsid w:val="004779F8"/>
    <w:rsid w:val="00477C37"/>
    <w:rsid w:val="004810A5"/>
    <w:rsid w:val="00481DF9"/>
    <w:rsid w:val="004823D7"/>
    <w:rsid w:val="00484E95"/>
    <w:rsid w:val="0048617E"/>
    <w:rsid w:val="00486810"/>
    <w:rsid w:val="004878C3"/>
    <w:rsid w:val="00487FD7"/>
    <w:rsid w:val="00490D4C"/>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44F"/>
    <w:rsid w:val="004C76E8"/>
    <w:rsid w:val="004D0CCE"/>
    <w:rsid w:val="004D0EC0"/>
    <w:rsid w:val="004D146D"/>
    <w:rsid w:val="004D20B0"/>
    <w:rsid w:val="004D2CCF"/>
    <w:rsid w:val="004D300E"/>
    <w:rsid w:val="004D31F2"/>
    <w:rsid w:val="004D44C0"/>
    <w:rsid w:val="004D6CF9"/>
    <w:rsid w:val="004E1AA0"/>
    <w:rsid w:val="004E751D"/>
    <w:rsid w:val="004F08E2"/>
    <w:rsid w:val="004F5083"/>
    <w:rsid w:val="004F5659"/>
    <w:rsid w:val="00500A08"/>
    <w:rsid w:val="00501B2C"/>
    <w:rsid w:val="00502602"/>
    <w:rsid w:val="00503A65"/>
    <w:rsid w:val="005040A8"/>
    <w:rsid w:val="00506926"/>
    <w:rsid w:val="00506C00"/>
    <w:rsid w:val="00510551"/>
    <w:rsid w:val="005110C5"/>
    <w:rsid w:val="005116C4"/>
    <w:rsid w:val="00512138"/>
    <w:rsid w:val="00512991"/>
    <w:rsid w:val="0051510F"/>
    <w:rsid w:val="00515B6C"/>
    <w:rsid w:val="00515DB4"/>
    <w:rsid w:val="00516CD9"/>
    <w:rsid w:val="00520470"/>
    <w:rsid w:val="00521767"/>
    <w:rsid w:val="0052316D"/>
    <w:rsid w:val="005245EE"/>
    <w:rsid w:val="005256FB"/>
    <w:rsid w:val="005270EA"/>
    <w:rsid w:val="005315F6"/>
    <w:rsid w:val="00532E3E"/>
    <w:rsid w:val="005330B1"/>
    <w:rsid w:val="00535761"/>
    <w:rsid w:val="0053767E"/>
    <w:rsid w:val="00540622"/>
    <w:rsid w:val="00540854"/>
    <w:rsid w:val="00540A4A"/>
    <w:rsid w:val="00545FAA"/>
    <w:rsid w:val="00550BFA"/>
    <w:rsid w:val="005519AD"/>
    <w:rsid w:val="00552BF8"/>
    <w:rsid w:val="00552DDB"/>
    <w:rsid w:val="005544E6"/>
    <w:rsid w:val="005558B6"/>
    <w:rsid w:val="00560397"/>
    <w:rsid w:val="00560C16"/>
    <w:rsid w:val="0056407F"/>
    <w:rsid w:val="00565FCA"/>
    <w:rsid w:val="005711F2"/>
    <w:rsid w:val="00572384"/>
    <w:rsid w:val="00573C9A"/>
    <w:rsid w:val="00575115"/>
    <w:rsid w:val="00575A88"/>
    <w:rsid w:val="00577649"/>
    <w:rsid w:val="00577B00"/>
    <w:rsid w:val="005826A2"/>
    <w:rsid w:val="00582F4A"/>
    <w:rsid w:val="0058411F"/>
    <w:rsid w:val="0058507B"/>
    <w:rsid w:val="00586C8D"/>
    <w:rsid w:val="00593E9C"/>
    <w:rsid w:val="00594F90"/>
    <w:rsid w:val="005A1A05"/>
    <w:rsid w:val="005A1CA1"/>
    <w:rsid w:val="005A5551"/>
    <w:rsid w:val="005A5617"/>
    <w:rsid w:val="005A7500"/>
    <w:rsid w:val="005B2EC5"/>
    <w:rsid w:val="005B4FCF"/>
    <w:rsid w:val="005B563E"/>
    <w:rsid w:val="005B7C8F"/>
    <w:rsid w:val="005C0D0E"/>
    <w:rsid w:val="005C45E8"/>
    <w:rsid w:val="005C5F4C"/>
    <w:rsid w:val="005D1665"/>
    <w:rsid w:val="005D455E"/>
    <w:rsid w:val="005E0476"/>
    <w:rsid w:val="005E5F90"/>
    <w:rsid w:val="005E6F4D"/>
    <w:rsid w:val="005E7272"/>
    <w:rsid w:val="005F00B7"/>
    <w:rsid w:val="005F4068"/>
    <w:rsid w:val="005F4176"/>
    <w:rsid w:val="005F5141"/>
    <w:rsid w:val="005F65EB"/>
    <w:rsid w:val="005F7444"/>
    <w:rsid w:val="00600BB3"/>
    <w:rsid w:val="00601677"/>
    <w:rsid w:val="00607150"/>
    <w:rsid w:val="00607721"/>
    <w:rsid w:val="00611E71"/>
    <w:rsid w:val="006142B3"/>
    <w:rsid w:val="00621A25"/>
    <w:rsid w:val="00621BED"/>
    <w:rsid w:val="00621E7D"/>
    <w:rsid w:val="00630896"/>
    <w:rsid w:val="006327C2"/>
    <w:rsid w:val="00632BA2"/>
    <w:rsid w:val="00633F7F"/>
    <w:rsid w:val="00635C62"/>
    <w:rsid w:val="006361AA"/>
    <w:rsid w:val="00637152"/>
    <w:rsid w:val="0063721D"/>
    <w:rsid w:val="00643062"/>
    <w:rsid w:val="00644563"/>
    <w:rsid w:val="00644760"/>
    <w:rsid w:val="00645B58"/>
    <w:rsid w:val="006510F2"/>
    <w:rsid w:val="00652E21"/>
    <w:rsid w:val="00653C5C"/>
    <w:rsid w:val="006546C4"/>
    <w:rsid w:val="00654915"/>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A0DE3"/>
    <w:rsid w:val="006A5A4E"/>
    <w:rsid w:val="006A65A0"/>
    <w:rsid w:val="006C0378"/>
    <w:rsid w:val="006C14F1"/>
    <w:rsid w:val="006C1903"/>
    <w:rsid w:val="006C30D6"/>
    <w:rsid w:val="006D098F"/>
    <w:rsid w:val="006D0F00"/>
    <w:rsid w:val="006D1E5E"/>
    <w:rsid w:val="006D32CF"/>
    <w:rsid w:val="006E2DA6"/>
    <w:rsid w:val="006E3441"/>
    <w:rsid w:val="006E6756"/>
    <w:rsid w:val="006E71EB"/>
    <w:rsid w:val="006F07D7"/>
    <w:rsid w:val="006F1966"/>
    <w:rsid w:val="006F19A5"/>
    <w:rsid w:val="006F2583"/>
    <w:rsid w:val="006F3502"/>
    <w:rsid w:val="006F4C7B"/>
    <w:rsid w:val="006F4F8A"/>
    <w:rsid w:val="006F5946"/>
    <w:rsid w:val="006F764A"/>
    <w:rsid w:val="00700E89"/>
    <w:rsid w:val="00703B65"/>
    <w:rsid w:val="00705822"/>
    <w:rsid w:val="00705C04"/>
    <w:rsid w:val="007062BD"/>
    <w:rsid w:val="00706F25"/>
    <w:rsid w:val="00706F67"/>
    <w:rsid w:val="00715921"/>
    <w:rsid w:val="007206BB"/>
    <w:rsid w:val="007208D7"/>
    <w:rsid w:val="00722A4D"/>
    <w:rsid w:val="007231B0"/>
    <w:rsid w:val="0072489A"/>
    <w:rsid w:val="007263D4"/>
    <w:rsid w:val="007265C3"/>
    <w:rsid w:val="007306BC"/>
    <w:rsid w:val="0073521A"/>
    <w:rsid w:val="007376AE"/>
    <w:rsid w:val="00741BFA"/>
    <w:rsid w:val="00745926"/>
    <w:rsid w:val="00746498"/>
    <w:rsid w:val="00747606"/>
    <w:rsid w:val="00755D36"/>
    <w:rsid w:val="007600A9"/>
    <w:rsid w:val="0076070A"/>
    <w:rsid w:val="00761D20"/>
    <w:rsid w:val="007625D9"/>
    <w:rsid w:val="00763D46"/>
    <w:rsid w:val="007652BA"/>
    <w:rsid w:val="007661D1"/>
    <w:rsid w:val="00766BCB"/>
    <w:rsid w:val="007676D6"/>
    <w:rsid w:val="007718C2"/>
    <w:rsid w:val="00772B50"/>
    <w:rsid w:val="00773005"/>
    <w:rsid w:val="00777890"/>
    <w:rsid w:val="00780C9D"/>
    <w:rsid w:val="00782937"/>
    <w:rsid w:val="0078623D"/>
    <w:rsid w:val="00787795"/>
    <w:rsid w:val="00790347"/>
    <w:rsid w:val="00791643"/>
    <w:rsid w:val="007927FF"/>
    <w:rsid w:val="00793B7D"/>
    <w:rsid w:val="00794F99"/>
    <w:rsid w:val="00796A64"/>
    <w:rsid w:val="00796B45"/>
    <w:rsid w:val="007A23F2"/>
    <w:rsid w:val="007A5326"/>
    <w:rsid w:val="007A5408"/>
    <w:rsid w:val="007A55B4"/>
    <w:rsid w:val="007A5BDF"/>
    <w:rsid w:val="007A75E6"/>
    <w:rsid w:val="007A767D"/>
    <w:rsid w:val="007B0FA8"/>
    <w:rsid w:val="007B2EB8"/>
    <w:rsid w:val="007B5725"/>
    <w:rsid w:val="007B5CAE"/>
    <w:rsid w:val="007B615A"/>
    <w:rsid w:val="007C387B"/>
    <w:rsid w:val="007D040C"/>
    <w:rsid w:val="007D1FA6"/>
    <w:rsid w:val="007D53B8"/>
    <w:rsid w:val="007D5610"/>
    <w:rsid w:val="007D5EEA"/>
    <w:rsid w:val="007D7F01"/>
    <w:rsid w:val="007E1F3F"/>
    <w:rsid w:val="007E2077"/>
    <w:rsid w:val="007E262C"/>
    <w:rsid w:val="007E3BEF"/>
    <w:rsid w:val="007E4C97"/>
    <w:rsid w:val="007E5C86"/>
    <w:rsid w:val="007F0C08"/>
    <w:rsid w:val="007F1458"/>
    <w:rsid w:val="007F5FDC"/>
    <w:rsid w:val="007F6058"/>
    <w:rsid w:val="007F65B4"/>
    <w:rsid w:val="007F69E7"/>
    <w:rsid w:val="00800F1E"/>
    <w:rsid w:val="00801BF1"/>
    <w:rsid w:val="00801F9D"/>
    <w:rsid w:val="00803880"/>
    <w:rsid w:val="00806568"/>
    <w:rsid w:val="008065AE"/>
    <w:rsid w:val="00810C14"/>
    <w:rsid w:val="00811C42"/>
    <w:rsid w:val="00820D43"/>
    <w:rsid w:val="0082234B"/>
    <w:rsid w:val="00823059"/>
    <w:rsid w:val="008247DD"/>
    <w:rsid w:val="00826332"/>
    <w:rsid w:val="00831895"/>
    <w:rsid w:val="00836447"/>
    <w:rsid w:val="0083671A"/>
    <w:rsid w:val="00840CE1"/>
    <w:rsid w:val="00843E1A"/>
    <w:rsid w:val="00845F9F"/>
    <w:rsid w:val="0084607A"/>
    <w:rsid w:val="00847EAB"/>
    <w:rsid w:val="0085157E"/>
    <w:rsid w:val="008554EF"/>
    <w:rsid w:val="00855824"/>
    <w:rsid w:val="008567E8"/>
    <w:rsid w:val="008567FC"/>
    <w:rsid w:val="008602FD"/>
    <w:rsid w:val="008606F0"/>
    <w:rsid w:val="00862176"/>
    <w:rsid w:val="00864440"/>
    <w:rsid w:val="0086505D"/>
    <w:rsid w:val="0086508B"/>
    <w:rsid w:val="008651CB"/>
    <w:rsid w:val="0086567B"/>
    <w:rsid w:val="00866CDB"/>
    <w:rsid w:val="00872083"/>
    <w:rsid w:val="00873406"/>
    <w:rsid w:val="0087348F"/>
    <w:rsid w:val="0088467F"/>
    <w:rsid w:val="00885035"/>
    <w:rsid w:val="0089211C"/>
    <w:rsid w:val="00892879"/>
    <w:rsid w:val="00894456"/>
    <w:rsid w:val="00894B40"/>
    <w:rsid w:val="00897F47"/>
    <w:rsid w:val="008A0260"/>
    <w:rsid w:val="008A0266"/>
    <w:rsid w:val="008A3756"/>
    <w:rsid w:val="008A6D10"/>
    <w:rsid w:val="008A7053"/>
    <w:rsid w:val="008A70C4"/>
    <w:rsid w:val="008B033A"/>
    <w:rsid w:val="008B45C2"/>
    <w:rsid w:val="008B54F1"/>
    <w:rsid w:val="008B578F"/>
    <w:rsid w:val="008B718D"/>
    <w:rsid w:val="008C01A8"/>
    <w:rsid w:val="008C12AA"/>
    <w:rsid w:val="008C1C4E"/>
    <w:rsid w:val="008C6093"/>
    <w:rsid w:val="008C64FC"/>
    <w:rsid w:val="008D1EE3"/>
    <w:rsid w:val="008D2E31"/>
    <w:rsid w:val="008D42BC"/>
    <w:rsid w:val="008D58F1"/>
    <w:rsid w:val="008D63AB"/>
    <w:rsid w:val="008D791F"/>
    <w:rsid w:val="008D7AF3"/>
    <w:rsid w:val="008E29AE"/>
    <w:rsid w:val="008E2A6A"/>
    <w:rsid w:val="008E52FA"/>
    <w:rsid w:val="008E6BEB"/>
    <w:rsid w:val="008F1448"/>
    <w:rsid w:val="008F16E9"/>
    <w:rsid w:val="008F1D28"/>
    <w:rsid w:val="008F36FC"/>
    <w:rsid w:val="008F37CD"/>
    <w:rsid w:val="008F3DD9"/>
    <w:rsid w:val="008F4588"/>
    <w:rsid w:val="008F4A78"/>
    <w:rsid w:val="008F625A"/>
    <w:rsid w:val="008F7C2B"/>
    <w:rsid w:val="00902060"/>
    <w:rsid w:val="0090356F"/>
    <w:rsid w:val="00905B4D"/>
    <w:rsid w:val="009068FB"/>
    <w:rsid w:val="00907337"/>
    <w:rsid w:val="009079D6"/>
    <w:rsid w:val="00910700"/>
    <w:rsid w:val="0091493E"/>
    <w:rsid w:val="0091627D"/>
    <w:rsid w:val="0092150A"/>
    <w:rsid w:val="009229E6"/>
    <w:rsid w:val="00923BAF"/>
    <w:rsid w:val="00925F8D"/>
    <w:rsid w:val="009321F6"/>
    <w:rsid w:val="00932AAC"/>
    <w:rsid w:val="00941DBE"/>
    <w:rsid w:val="009457A2"/>
    <w:rsid w:val="00946862"/>
    <w:rsid w:val="00946AB6"/>
    <w:rsid w:val="00952C15"/>
    <w:rsid w:val="00953158"/>
    <w:rsid w:val="0095715F"/>
    <w:rsid w:val="009609A2"/>
    <w:rsid w:val="009659E8"/>
    <w:rsid w:val="00967253"/>
    <w:rsid w:val="009674A6"/>
    <w:rsid w:val="009674BF"/>
    <w:rsid w:val="00970B79"/>
    <w:rsid w:val="00970D83"/>
    <w:rsid w:val="0097113D"/>
    <w:rsid w:val="0097143E"/>
    <w:rsid w:val="00971E90"/>
    <w:rsid w:val="00972F38"/>
    <w:rsid w:val="0097303E"/>
    <w:rsid w:val="009801F5"/>
    <w:rsid w:val="009834B3"/>
    <w:rsid w:val="00996867"/>
    <w:rsid w:val="00997389"/>
    <w:rsid w:val="009A1561"/>
    <w:rsid w:val="009A3613"/>
    <w:rsid w:val="009B0DA2"/>
    <w:rsid w:val="009B1888"/>
    <w:rsid w:val="009B6968"/>
    <w:rsid w:val="009B7FDF"/>
    <w:rsid w:val="009D08C6"/>
    <w:rsid w:val="009D1AB3"/>
    <w:rsid w:val="009D2DFC"/>
    <w:rsid w:val="009D3803"/>
    <w:rsid w:val="009D5101"/>
    <w:rsid w:val="009D672C"/>
    <w:rsid w:val="009D6D50"/>
    <w:rsid w:val="009E0A1A"/>
    <w:rsid w:val="009E106B"/>
    <w:rsid w:val="009E3443"/>
    <w:rsid w:val="009E4C33"/>
    <w:rsid w:val="009E6B80"/>
    <w:rsid w:val="009E7E0C"/>
    <w:rsid w:val="009F2B5F"/>
    <w:rsid w:val="009F5374"/>
    <w:rsid w:val="009F58DC"/>
    <w:rsid w:val="009F6F5C"/>
    <w:rsid w:val="00A04C5B"/>
    <w:rsid w:val="00A0688F"/>
    <w:rsid w:val="00A131A7"/>
    <w:rsid w:val="00A140E8"/>
    <w:rsid w:val="00A14140"/>
    <w:rsid w:val="00A15377"/>
    <w:rsid w:val="00A15B47"/>
    <w:rsid w:val="00A21471"/>
    <w:rsid w:val="00A23F55"/>
    <w:rsid w:val="00A24B1E"/>
    <w:rsid w:val="00A252FA"/>
    <w:rsid w:val="00A30FAB"/>
    <w:rsid w:val="00A339A0"/>
    <w:rsid w:val="00A37ABE"/>
    <w:rsid w:val="00A41553"/>
    <w:rsid w:val="00A43A4F"/>
    <w:rsid w:val="00A47232"/>
    <w:rsid w:val="00A509C6"/>
    <w:rsid w:val="00A51BC4"/>
    <w:rsid w:val="00A56C19"/>
    <w:rsid w:val="00A573FE"/>
    <w:rsid w:val="00A57763"/>
    <w:rsid w:val="00A611BA"/>
    <w:rsid w:val="00A620B0"/>
    <w:rsid w:val="00A67450"/>
    <w:rsid w:val="00A6760F"/>
    <w:rsid w:val="00A71DD0"/>
    <w:rsid w:val="00A81C7D"/>
    <w:rsid w:val="00A82112"/>
    <w:rsid w:val="00A8245F"/>
    <w:rsid w:val="00A864DC"/>
    <w:rsid w:val="00A9351C"/>
    <w:rsid w:val="00A9384A"/>
    <w:rsid w:val="00A93F1A"/>
    <w:rsid w:val="00AA0287"/>
    <w:rsid w:val="00AA0B99"/>
    <w:rsid w:val="00AA11F9"/>
    <w:rsid w:val="00AA24FA"/>
    <w:rsid w:val="00AA31F0"/>
    <w:rsid w:val="00AA6058"/>
    <w:rsid w:val="00AA695C"/>
    <w:rsid w:val="00AA7CD8"/>
    <w:rsid w:val="00AB321B"/>
    <w:rsid w:val="00AB33C0"/>
    <w:rsid w:val="00AB3981"/>
    <w:rsid w:val="00AB5555"/>
    <w:rsid w:val="00AB651D"/>
    <w:rsid w:val="00AC1686"/>
    <w:rsid w:val="00AC4120"/>
    <w:rsid w:val="00AC5665"/>
    <w:rsid w:val="00AC56EA"/>
    <w:rsid w:val="00AC5A20"/>
    <w:rsid w:val="00AC6154"/>
    <w:rsid w:val="00AD0FDE"/>
    <w:rsid w:val="00AD205A"/>
    <w:rsid w:val="00AE052E"/>
    <w:rsid w:val="00AE0CD1"/>
    <w:rsid w:val="00AE2139"/>
    <w:rsid w:val="00AE2C7E"/>
    <w:rsid w:val="00AE4188"/>
    <w:rsid w:val="00AF15AB"/>
    <w:rsid w:val="00AF1A95"/>
    <w:rsid w:val="00AF1CCC"/>
    <w:rsid w:val="00AF2678"/>
    <w:rsid w:val="00AF2CBC"/>
    <w:rsid w:val="00AF3CBC"/>
    <w:rsid w:val="00AF4026"/>
    <w:rsid w:val="00AF743D"/>
    <w:rsid w:val="00AF7BE2"/>
    <w:rsid w:val="00B004CA"/>
    <w:rsid w:val="00B00DC7"/>
    <w:rsid w:val="00B02660"/>
    <w:rsid w:val="00B02B96"/>
    <w:rsid w:val="00B048B6"/>
    <w:rsid w:val="00B05181"/>
    <w:rsid w:val="00B10709"/>
    <w:rsid w:val="00B1079B"/>
    <w:rsid w:val="00B10B27"/>
    <w:rsid w:val="00B12BEF"/>
    <w:rsid w:val="00B1300E"/>
    <w:rsid w:val="00B14C09"/>
    <w:rsid w:val="00B15D54"/>
    <w:rsid w:val="00B16232"/>
    <w:rsid w:val="00B175FC"/>
    <w:rsid w:val="00B20A6D"/>
    <w:rsid w:val="00B24C63"/>
    <w:rsid w:val="00B271EA"/>
    <w:rsid w:val="00B308FC"/>
    <w:rsid w:val="00B33135"/>
    <w:rsid w:val="00B34726"/>
    <w:rsid w:val="00B3547E"/>
    <w:rsid w:val="00B44307"/>
    <w:rsid w:val="00B4522E"/>
    <w:rsid w:val="00B51F87"/>
    <w:rsid w:val="00B52204"/>
    <w:rsid w:val="00B52990"/>
    <w:rsid w:val="00B52E49"/>
    <w:rsid w:val="00B54358"/>
    <w:rsid w:val="00B5525C"/>
    <w:rsid w:val="00B55457"/>
    <w:rsid w:val="00B55B76"/>
    <w:rsid w:val="00B566B4"/>
    <w:rsid w:val="00B579C5"/>
    <w:rsid w:val="00B57B33"/>
    <w:rsid w:val="00B57D27"/>
    <w:rsid w:val="00B6295C"/>
    <w:rsid w:val="00B70E12"/>
    <w:rsid w:val="00B748FD"/>
    <w:rsid w:val="00B75112"/>
    <w:rsid w:val="00B7788E"/>
    <w:rsid w:val="00B77AD9"/>
    <w:rsid w:val="00B80443"/>
    <w:rsid w:val="00B8299E"/>
    <w:rsid w:val="00B94139"/>
    <w:rsid w:val="00B94A39"/>
    <w:rsid w:val="00B9596E"/>
    <w:rsid w:val="00B95ECE"/>
    <w:rsid w:val="00B96A54"/>
    <w:rsid w:val="00B96B54"/>
    <w:rsid w:val="00BA2D0D"/>
    <w:rsid w:val="00BA4C26"/>
    <w:rsid w:val="00BB0357"/>
    <w:rsid w:val="00BB1056"/>
    <w:rsid w:val="00BB1998"/>
    <w:rsid w:val="00BB3A35"/>
    <w:rsid w:val="00BC01DC"/>
    <w:rsid w:val="00BC2F5F"/>
    <w:rsid w:val="00BC4204"/>
    <w:rsid w:val="00BC42F5"/>
    <w:rsid w:val="00BC45DD"/>
    <w:rsid w:val="00BC5ABD"/>
    <w:rsid w:val="00BC6577"/>
    <w:rsid w:val="00BD0A24"/>
    <w:rsid w:val="00BD162C"/>
    <w:rsid w:val="00BD1FDC"/>
    <w:rsid w:val="00BD2AAE"/>
    <w:rsid w:val="00BD2FAC"/>
    <w:rsid w:val="00BD4195"/>
    <w:rsid w:val="00BD5B51"/>
    <w:rsid w:val="00BD6386"/>
    <w:rsid w:val="00BD69E4"/>
    <w:rsid w:val="00BD7189"/>
    <w:rsid w:val="00BD76D7"/>
    <w:rsid w:val="00BE7BB7"/>
    <w:rsid w:val="00BF0127"/>
    <w:rsid w:val="00BF121F"/>
    <w:rsid w:val="00BF38D9"/>
    <w:rsid w:val="00BF3DEE"/>
    <w:rsid w:val="00BF63AF"/>
    <w:rsid w:val="00BF72F2"/>
    <w:rsid w:val="00C02219"/>
    <w:rsid w:val="00C022EF"/>
    <w:rsid w:val="00C045CE"/>
    <w:rsid w:val="00C06047"/>
    <w:rsid w:val="00C06715"/>
    <w:rsid w:val="00C0740B"/>
    <w:rsid w:val="00C15CF1"/>
    <w:rsid w:val="00C177B8"/>
    <w:rsid w:val="00C17DA3"/>
    <w:rsid w:val="00C217FB"/>
    <w:rsid w:val="00C21FC9"/>
    <w:rsid w:val="00C22615"/>
    <w:rsid w:val="00C32298"/>
    <w:rsid w:val="00C344EA"/>
    <w:rsid w:val="00C368CB"/>
    <w:rsid w:val="00C37000"/>
    <w:rsid w:val="00C410CA"/>
    <w:rsid w:val="00C414D3"/>
    <w:rsid w:val="00C44E77"/>
    <w:rsid w:val="00C47748"/>
    <w:rsid w:val="00C47F19"/>
    <w:rsid w:val="00C5504E"/>
    <w:rsid w:val="00C569A4"/>
    <w:rsid w:val="00C61A87"/>
    <w:rsid w:val="00C6657B"/>
    <w:rsid w:val="00C6736A"/>
    <w:rsid w:val="00C675D8"/>
    <w:rsid w:val="00C67C54"/>
    <w:rsid w:val="00C73DC2"/>
    <w:rsid w:val="00C7743D"/>
    <w:rsid w:val="00C80AC5"/>
    <w:rsid w:val="00C80E76"/>
    <w:rsid w:val="00C83819"/>
    <w:rsid w:val="00C86F9E"/>
    <w:rsid w:val="00C879F6"/>
    <w:rsid w:val="00C87FEB"/>
    <w:rsid w:val="00C92629"/>
    <w:rsid w:val="00C93BF6"/>
    <w:rsid w:val="00C93D85"/>
    <w:rsid w:val="00CA3F4B"/>
    <w:rsid w:val="00CA5ACB"/>
    <w:rsid w:val="00CA5FFC"/>
    <w:rsid w:val="00CA7861"/>
    <w:rsid w:val="00CB01E2"/>
    <w:rsid w:val="00CB16EA"/>
    <w:rsid w:val="00CB428F"/>
    <w:rsid w:val="00CC144E"/>
    <w:rsid w:val="00CC51B1"/>
    <w:rsid w:val="00CD0CE9"/>
    <w:rsid w:val="00CD18A5"/>
    <w:rsid w:val="00CD1F1F"/>
    <w:rsid w:val="00CD28D3"/>
    <w:rsid w:val="00CD34CF"/>
    <w:rsid w:val="00CD4F29"/>
    <w:rsid w:val="00CD5B57"/>
    <w:rsid w:val="00CE00FB"/>
    <w:rsid w:val="00CE2848"/>
    <w:rsid w:val="00CE4F8E"/>
    <w:rsid w:val="00CE5CB5"/>
    <w:rsid w:val="00CE6C7E"/>
    <w:rsid w:val="00CF00CB"/>
    <w:rsid w:val="00CF0E55"/>
    <w:rsid w:val="00CF1776"/>
    <w:rsid w:val="00CF1F4C"/>
    <w:rsid w:val="00CF28C3"/>
    <w:rsid w:val="00CF2A61"/>
    <w:rsid w:val="00CF66FA"/>
    <w:rsid w:val="00D0175E"/>
    <w:rsid w:val="00D026D7"/>
    <w:rsid w:val="00D03D58"/>
    <w:rsid w:val="00D05EDE"/>
    <w:rsid w:val="00D067CE"/>
    <w:rsid w:val="00D0699D"/>
    <w:rsid w:val="00D06F67"/>
    <w:rsid w:val="00D105BB"/>
    <w:rsid w:val="00D117E3"/>
    <w:rsid w:val="00D12AB2"/>
    <w:rsid w:val="00D1479C"/>
    <w:rsid w:val="00D15EAC"/>
    <w:rsid w:val="00D173A1"/>
    <w:rsid w:val="00D178FE"/>
    <w:rsid w:val="00D22089"/>
    <w:rsid w:val="00D230B8"/>
    <w:rsid w:val="00D24808"/>
    <w:rsid w:val="00D25A2E"/>
    <w:rsid w:val="00D3162C"/>
    <w:rsid w:val="00D32070"/>
    <w:rsid w:val="00D32695"/>
    <w:rsid w:val="00D3399B"/>
    <w:rsid w:val="00D35801"/>
    <w:rsid w:val="00D3631F"/>
    <w:rsid w:val="00D37691"/>
    <w:rsid w:val="00D41271"/>
    <w:rsid w:val="00D42335"/>
    <w:rsid w:val="00D44516"/>
    <w:rsid w:val="00D46B41"/>
    <w:rsid w:val="00D5061A"/>
    <w:rsid w:val="00D540A6"/>
    <w:rsid w:val="00D55543"/>
    <w:rsid w:val="00D56C39"/>
    <w:rsid w:val="00D621EB"/>
    <w:rsid w:val="00D6284B"/>
    <w:rsid w:val="00D64A8E"/>
    <w:rsid w:val="00D67313"/>
    <w:rsid w:val="00D673B2"/>
    <w:rsid w:val="00D73D56"/>
    <w:rsid w:val="00D74F3B"/>
    <w:rsid w:val="00D773C7"/>
    <w:rsid w:val="00D80647"/>
    <w:rsid w:val="00D80A85"/>
    <w:rsid w:val="00D8239B"/>
    <w:rsid w:val="00D919A1"/>
    <w:rsid w:val="00D92FDA"/>
    <w:rsid w:val="00D93502"/>
    <w:rsid w:val="00D94E76"/>
    <w:rsid w:val="00D96E9A"/>
    <w:rsid w:val="00D97D57"/>
    <w:rsid w:val="00DA1164"/>
    <w:rsid w:val="00DA4434"/>
    <w:rsid w:val="00DA510C"/>
    <w:rsid w:val="00DA7517"/>
    <w:rsid w:val="00DB0683"/>
    <w:rsid w:val="00DB0F62"/>
    <w:rsid w:val="00DB1837"/>
    <w:rsid w:val="00DB3533"/>
    <w:rsid w:val="00DB3C8A"/>
    <w:rsid w:val="00DC1B5B"/>
    <w:rsid w:val="00DC3663"/>
    <w:rsid w:val="00DC5261"/>
    <w:rsid w:val="00DC7E45"/>
    <w:rsid w:val="00DD1845"/>
    <w:rsid w:val="00DD2419"/>
    <w:rsid w:val="00DD50FE"/>
    <w:rsid w:val="00DE2D79"/>
    <w:rsid w:val="00DE4203"/>
    <w:rsid w:val="00DE4F68"/>
    <w:rsid w:val="00DE57DA"/>
    <w:rsid w:val="00DE5FB1"/>
    <w:rsid w:val="00DE719E"/>
    <w:rsid w:val="00DE751D"/>
    <w:rsid w:val="00DF2D71"/>
    <w:rsid w:val="00DF79A4"/>
    <w:rsid w:val="00DF7D80"/>
    <w:rsid w:val="00E0020C"/>
    <w:rsid w:val="00E00884"/>
    <w:rsid w:val="00E01CF6"/>
    <w:rsid w:val="00E023B5"/>
    <w:rsid w:val="00E15ED7"/>
    <w:rsid w:val="00E22607"/>
    <w:rsid w:val="00E22CF5"/>
    <w:rsid w:val="00E25815"/>
    <w:rsid w:val="00E335BF"/>
    <w:rsid w:val="00E361F5"/>
    <w:rsid w:val="00E41251"/>
    <w:rsid w:val="00E41BAC"/>
    <w:rsid w:val="00E46CFC"/>
    <w:rsid w:val="00E502B1"/>
    <w:rsid w:val="00E50463"/>
    <w:rsid w:val="00E50FD8"/>
    <w:rsid w:val="00E5692D"/>
    <w:rsid w:val="00E56AAA"/>
    <w:rsid w:val="00E624DC"/>
    <w:rsid w:val="00E63137"/>
    <w:rsid w:val="00E632DE"/>
    <w:rsid w:val="00E63A7B"/>
    <w:rsid w:val="00E67C38"/>
    <w:rsid w:val="00E67FB1"/>
    <w:rsid w:val="00E716C9"/>
    <w:rsid w:val="00E7275D"/>
    <w:rsid w:val="00E7394F"/>
    <w:rsid w:val="00E739EB"/>
    <w:rsid w:val="00E74321"/>
    <w:rsid w:val="00E74D06"/>
    <w:rsid w:val="00E74F40"/>
    <w:rsid w:val="00E754C0"/>
    <w:rsid w:val="00E7566A"/>
    <w:rsid w:val="00E77EEE"/>
    <w:rsid w:val="00E81FB5"/>
    <w:rsid w:val="00E8356B"/>
    <w:rsid w:val="00E8507D"/>
    <w:rsid w:val="00E921D3"/>
    <w:rsid w:val="00E92212"/>
    <w:rsid w:val="00E9431E"/>
    <w:rsid w:val="00E948D7"/>
    <w:rsid w:val="00E95A3A"/>
    <w:rsid w:val="00E97653"/>
    <w:rsid w:val="00E97F09"/>
    <w:rsid w:val="00EA151A"/>
    <w:rsid w:val="00EA1CDE"/>
    <w:rsid w:val="00EA2F8A"/>
    <w:rsid w:val="00EA7271"/>
    <w:rsid w:val="00EA767A"/>
    <w:rsid w:val="00EB1D58"/>
    <w:rsid w:val="00EB2EE7"/>
    <w:rsid w:val="00EB5DAD"/>
    <w:rsid w:val="00EB65B9"/>
    <w:rsid w:val="00EB663F"/>
    <w:rsid w:val="00EC025E"/>
    <w:rsid w:val="00EC0CA8"/>
    <w:rsid w:val="00EC123D"/>
    <w:rsid w:val="00EC3B79"/>
    <w:rsid w:val="00EC3C12"/>
    <w:rsid w:val="00EC4966"/>
    <w:rsid w:val="00EC50BD"/>
    <w:rsid w:val="00EC6150"/>
    <w:rsid w:val="00ED0B6B"/>
    <w:rsid w:val="00ED1F5F"/>
    <w:rsid w:val="00ED228F"/>
    <w:rsid w:val="00ED2A76"/>
    <w:rsid w:val="00ED3C52"/>
    <w:rsid w:val="00ED5804"/>
    <w:rsid w:val="00ED5848"/>
    <w:rsid w:val="00ED7916"/>
    <w:rsid w:val="00EE0E55"/>
    <w:rsid w:val="00EE12C9"/>
    <w:rsid w:val="00EE3134"/>
    <w:rsid w:val="00EE444D"/>
    <w:rsid w:val="00EE593B"/>
    <w:rsid w:val="00EF0C70"/>
    <w:rsid w:val="00EF2F18"/>
    <w:rsid w:val="00EF3919"/>
    <w:rsid w:val="00F0420D"/>
    <w:rsid w:val="00F04A49"/>
    <w:rsid w:val="00F074C3"/>
    <w:rsid w:val="00F0799C"/>
    <w:rsid w:val="00F12A64"/>
    <w:rsid w:val="00F134A8"/>
    <w:rsid w:val="00F14E9A"/>
    <w:rsid w:val="00F15A38"/>
    <w:rsid w:val="00F1708A"/>
    <w:rsid w:val="00F1768A"/>
    <w:rsid w:val="00F21993"/>
    <w:rsid w:val="00F21D70"/>
    <w:rsid w:val="00F24355"/>
    <w:rsid w:val="00F31B18"/>
    <w:rsid w:val="00F3215F"/>
    <w:rsid w:val="00F33236"/>
    <w:rsid w:val="00F335DC"/>
    <w:rsid w:val="00F339DC"/>
    <w:rsid w:val="00F35D5C"/>
    <w:rsid w:val="00F4256B"/>
    <w:rsid w:val="00F45CF9"/>
    <w:rsid w:val="00F46C6A"/>
    <w:rsid w:val="00F476B8"/>
    <w:rsid w:val="00F50927"/>
    <w:rsid w:val="00F50A47"/>
    <w:rsid w:val="00F557AC"/>
    <w:rsid w:val="00F568D5"/>
    <w:rsid w:val="00F57040"/>
    <w:rsid w:val="00F60B92"/>
    <w:rsid w:val="00F60BB0"/>
    <w:rsid w:val="00F62BE6"/>
    <w:rsid w:val="00F634A3"/>
    <w:rsid w:val="00F64660"/>
    <w:rsid w:val="00F66BF9"/>
    <w:rsid w:val="00F67BA4"/>
    <w:rsid w:val="00F743C4"/>
    <w:rsid w:val="00F8167E"/>
    <w:rsid w:val="00F82800"/>
    <w:rsid w:val="00F82F30"/>
    <w:rsid w:val="00F832C8"/>
    <w:rsid w:val="00F83C1F"/>
    <w:rsid w:val="00F8532F"/>
    <w:rsid w:val="00F9156A"/>
    <w:rsid w:val="00F94B0B"/>
    <w:rsid w:val="00F95605"/>
    <w:rsid w:val="00FA2273"/>
    <w:rsid w:val="00FA38AA"/>
    <w:rsid w:val="00FA5600"/>
    <w:rsid w:val="00FA564F"/>
    <w:rsid w:val="00FB2C70"/>
    <w:rsid w:val="00FB6388"/>
    <w:rsid w:val="00FB6C98"/>
    <w:rsid w:val="00FC5B7F"/>
    <w:rsid w:val="00FC5DD4"/>
    <w:rsid w:val="00FC6B96"/>
    <w:rsid w:val="00FD16B7"/>
    <w:rsid w:val="00FD2BBA"/>
    <w:rsid w:val="00FD3633"/>
    <w:rsid w:val="00FD6A83"/>
    <w:rsid w:val="00FD6B16"/>
    <w:rsid w:val="00FE0408"/>
    <w:rsid w:val="00FE151B"/>
    <w:rsid w:val="00FE188C"/>
    <w:rsid w:val="00FE3864"/>
    <w:rsid w:val="00FE4DE6"/>
    <w:rsid w:val="00FE6599"/>
    <w:rsid w:val="00FF0020"/>
    <w:rsid w:val="00FF277E"/>
    <w:rsid w:val="00FF37D9"/>
    <w:rsid w:val="00FF54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99"/>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 w:type="paragraph" w:styleId="Revize">
    <w:name w:val="Revision"/>
    <w:hidden/>
    <w:uiPriority w:val="99"/>
    <w:semiHidden/>
    <w:rsid w:val="00AC5A20"/>
    <w:rPr>
      <w:rFonts w:ascii="Tahoma" w:hAnsi="Tahoma"/>
      <w:szCs w:val="24"/>
    </w:rPr>
  </w:style>
  <w:style w:type="character" w:styleId="Nevyeenzmnka">
    <w:name w:val="Unresolved Mention"/>
    <w:basedOn w:val="Standardnpsmoodstavce"/>
    <w:uiPriority w:val="99"/>
    <w:semiHidden/>
    <w:unhideWhenUsed/>
    <w:rsid w:val="00D32695"/>
    <w:rPr>
      <w:color w:val="605E5C"/>
      <w:shd w:val="clear" w:color="auto" w:fill="E1DFDD"/>
    </w:rPr>
  </w:style>
  <w:style w:type="paragraph" w:customStyle="1" w:styleId="Clanek11">
    <w:name w:val="Clanek 1.1"/>
    <w:basedOn w:val="Nadpis2"/>
    <w:qFormat/>
    <w:rsid w:val="00344585"/>
    <w:pPr>
      <w:widowControl w:val="0"/>
      <w:jc w:val="both"/>
    </w:pPr>
    <w:rPr>
      <w:rFonts w:ascii="Times New Roman" w:hAnsi="Times New Roman" w:cs="Arial"/>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e.foltynkova@vs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aceceeteII@vsb.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0DDAA-E043-4C80-92E9-3915BF8B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26</Pages>
  <Words>15174</Words>
  <Characters>89530</Characters>
  <Application>Microsoft Office Word</Application>
  <DocSecurity>0</DocSecurity>
  <Lines>746</Lines>
  <Paragraphs>208</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104496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Jilek Miroslav</dc:creator>
  <cp:keywords/>
  <dc:description/>
  <cp:lastModifiedBy>Miroslav Jílek</cp:lastModifiedBy>
  <cp:revision>7</cp:revision>
  <cp:lastPrinted>2021-11-02T07:41:00Z</cp:lastPrinted>
  <dcterms:created xsi:type="dcterms:W3CDTF">2025-07-25T14:32:00Z</dcterms:created>
  <dcterms:modified xsi:type="dcterms:W3CDTF">2025-09-17T11:22:00Z</dcterms:modified>
</cp:coreProperties>
</file>